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2B9FC7C8" w14:textId="77777777" w:rsidR="006E1F55" w:rsidRDefault="00ED18D8">
      <w:pPr>
        <w:pBdr>
          <w:top w:val="nil"/>
          <w:left w:val="nil"/>
          <w:bottom w:val="nil"/>
          <w:right w:val="nil"/>
          <w:between w:val="nil"/>
        </w:pBdr>
        <w:spacing w:before="30"/>
        <w:rPr>
          <w:rFonts w:ascii="Cambria" w:eastAsia="Cambria" w:hAnsi="Cambria" w:cs="Cambria"/>
          <w:color w:val="000000"/>
        </w:rPr>
      </w:pPr>
      <w:r>
        <w:rPr>
          <w:rFonts w:ascii="Cambria" w:eastAsia="Cambria" w:hAnsi="Cambria" w:cs="Cambria"/>
          <w:b/>
          <w:color w:val="000000"/>
        </w:rPr>
        <w:lastRenderedPageBreak/>
        <w:t>Overgangsnormen voor havo 2</w:t>
      </w:r>
      <w:r>
        <w:rPr>
          <w:rFonts w:ascii="Cambria" w:eastAsia="Cambria" w:hAnsi="Cambria" w:cs="Cambria"/>
          <w:b/>
          <w:color w:val="000000"/>
          <w:u w:val="single"/>
        </w:rPr>
        <w:br/>
      </w:r>
      <w:r>
        <w:rPr>
          <w:rFonts w:ascii="Cambria" w:eastAsia="Cambria" w:hAnsi="Cambria" w:cs="Cambria"/>
          <w:color w:val="000000"/>
        </w:rPr>
        <w:br/>
        <w:t>Naast de algemene regels gelden de onderstaande overgangsnormen voor havo 2.</w:t>
      </w:r>
      <w:r>
        <w:rPr>
          <w:rFonts w:ascii="Cambria" w:eastAsia="Cambria" w:hAnsi="Cambria" w:cs="Cambria"/>
          <w:color w:val="000000"/>
        </w:rPr>
        <w:br/>
        <w:t>Een leerling is bevorderd naar havo 3 als:</w:t>
      </w:r>
      <w:r>
        <w:rPr>
          <w:rFonts w:ascii="Cambria" w:eastAsia="Cambria" w:hAnsi="Cambria" w:cs="Cambria"/>
          <w:color w:val="000000"/>
        </w:rPr>
        <w:br/>
      </w:r>
    </w:p>
    <w:p w14:paraId="2BC01315" w14:textId="6C0049CC" w:rsidR="006E1F55" w:rsidRDefault="00ED18D8">
      <w:pPr>
        <w:spacing w:before="18"/>
        <w:ind w:left="851" w:hanging="425"/>
        <w:rPr>
          <w:rFonts w:ascii="Cambria" w:eastAsia="Cambria" w:hAnsi="Cambria" w:cs="Cambria"/>
        </w:rPr>
      </w:pPr>
      <w:r>
        <w:rPr>
          <w:rFonts w:ascii="Cambria" w:eastAsia="Cambria" w:hAnsi="Cambria" w:cs="Cambria"/>
        </w:rPr>
        <w:t>-</w:t>
      </w:r>
      <w:r>
        <w:rPr>
          <w:rFonts w:ascii="Cambria" w:eastAsia="Cambria" w:hAnsi="Cambria" w:cs="Cambria"/>
        </w:rPr>
        <w:tab/>
        <w:t>er maximaal 2 onvoldoende</w:t>
      </w:r>
      <w:r w:rsidR="003D5256">
        <w:rPr>
          <w:rFonts w:ascii="Cambria" w:eastAsia="Cambria" w:hAnsi="Cambria" w:cs="Cambria"/>
        </w:rPr>
        <w:t xml:space="preserve"> </w:t>
      </w:r>
      <w:r>
        <w:rPr>
          <w:rFonts w:ascii="Cambria" w:eastAsia="Cambria" w:hAnsi="Cambria" w:cs="Cambria"/>
        </w:rPr>
        <w:t>punten behaald zijn in de vakken Nederlands, Engels en wiskunde</w:t>
      </w:r>
      <w:r>
        <w:rPr>
          <w:rFonts w:ascii="Cambria" w:eastAsia="Cambria" w:hAnsi="Cambria" w:cs="Cambria"/>
        </w:rPr>
        <w:br/>
      </w:r>
      <w:r>
        <w:rPr>
          <w:rFonts w:ascii="Cambria" w:eastAsia="Cambria" w:hAnsi="Cambria" w:cs="Cambria"/>
          <w:b/>
        </w:rPr>
        <w:t>en</w:t>
      </w:r>
    </w:p>
    <w:p w14:paraId="7A0801EE" w14:textId="21E799EA" w:rsidR="003D5256" w:rsidRDefault="00ED18D8">
      <w:pPr>
        <w:spacing w:before="18"/>
        <w:ind w:left="851" w:hanging="425"/>
        <w:rPr>
          <w:rFonts w:ascii="Cambria" w:eastAsia="Cambria" w:hAnsi="Cambria" w:cs="Cambria"/>
          <w:b/>
        </w:rPr>
      </w:pPr>
      <w:r>
        <w:rPr>
          <w:rFonts w:ascii="Cambria" w:eastAsia="Cambria" w:hAnsi="Cambria" w:cs="Cambria"/>
        </w:rPr>
        <w:t>-</w:t>
      </w:r>
      <w:r>
        <w:rPr>
          <w:rFonts w:ascii="Cambria" w:eastAsia="Cambria" w:hAnsi="Cambria" w:cs="Cambria"/>
        </w:rPr>
        <w:tab/>
        <w:t>Haco minimaal met een voldoende is beoordeeld</w:t>
      </w:r>
      <w:r>
        <w:rPr>
          <w:rFonts w:ascii="Cambria" w:eastAsia="Cambria" w:hAnsi="Cambria" w:cs="Cambria"/>
        </w:rPr>
        <w:br/>
      </w:r>
      <w:r>
        <w:rPr>
          <w:rFonts w:ascii="Cambria" w:eastAsia="Cambria" w:hAnsi="Cambria" w:cs="Cambria"/>
          <w:b/>
        </w:rPr>
        <w:t>en</w:t>
      </w:r>
    </w:p>
    <w:p w14:paraId="4D087821" w14:textId="77777777" w:rsidR="008E1610" w:rsidRDefault="008E1610">
      <w:pPr>
        <w:spacing w:before="18"/>
        <w:ind w:left="851" w:hanging="425"/>
        <w:rPr>
          <w:rFonts w:ascii="Cambria" w:eastAsia="Cambria" w:hAnsi="Cambria" w:cs="Cambria"/>
        </w:rPr>
      </w:pPr>
    </w:p>
    <w:p w14:paraId="2C2D010E" w14:textId="22BA6BFA" w:rsidR="003D5256" w:rsidRDefault="003D5256">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59264" behindDoc="0" locked="0" layoutInCell="1" allowOverlap="1" wp14:anchorId="64CD1462" wp14:editId="2DAF8B82">
                <wp:simplePos x="0" y="0"/>
                <wp:positionH relativeFrom="column">
                  <wp:posOffset>342900</wp:posOffset>
                </wp:positionH>
                <wp:positionV relativeFrom="paragraph">
                  <wp:posOffset>85090</wp:posOffset>
                </wp:positionV>
                <wp:extent cx="160020" cy="960120"/>
                <wp:effectExtent l="0" t="0" r="11430" b="11430"/>
                <wp:wrapNone/>
                <wp:docPr id="1" name="Linkeraccolade 1"/>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3F8CC" id="Linkeraccolade 1" o:spid="_x0000_s1026" type="#_x0000_t87" style="position:absolute;margin-left:27pt;margin-top:6.7pt;width:12.6pt;height:7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eaZAIAACQFAAAOAAAAZHJzL2Uyb0RvYy54bWysVN9PGzEMfp+0/yHK+7grAjaqXlEHYppU&#10;ARpMPKe5hEYkceakvXZ//ZzctVQDTdO0l5wdf3b84/NNLjbOsrXCaMA3fHRUc6a8hNb4p4Z/f7j+&#10;8ImzmIRvhQWvGr5VkV9M37+bdGGsjmEJtlXIKIiP4y40fJlSGFdVlEvlRDyCoDwZNaATiVR8qloU&#10;HUV3tjqu67OqA2wDglQx0u1Vb+TTEl9rJdOt1lElZhtOuaVyYjkX+aymEzF+QhGWRg5piH/Iwgnj&#10;6dF9qCuRBFuheRXKGYkQQacjCa4CrY1UpQaqZlT/Vs39UgRVaqHmxLBvU/x/YeXN+g6ZaWl2nHnh&#10;aERz458VCinBilaxUe5RF+KYoPfhDgctkpgL3mh0+UulsE3p63bfV7VJTNLl6Kyuj6n7kkznZ/WI&#10;ZIpSvTgHjOmLAsey0HCrdPpMGeTaxVis5zH1+B0uX1vPOgp9Xp/20XKKfVJFSluretg3panAnEYJ&#10;V6ilLi2ytSBStM+lQErGekJmF22s3TvVf3YasNlNFbr9reMeXV4En/aOznjAt15Nm12qusdTDw9q&#10;zeIC2i3NE6Enegzy2lBL5yKmO4HEbJoCbWu6pUNboAbCIHG2BPz51n3GE+HIyllHm9Lw+GMlUHFm&#10;v3qi4vno5CSvVlFOTj/mSeOhZXFo8St3CdR3ohtlV8SMT3YnagT3SEs9y6+SSXhJbzdcJtwpl6nf&#10;YPotSDWbFRitUxBp7u+D3E06s+Vh8ygwDLxKRMgb2G3VK2b12DwPD7NVAm0K7V76OvSbVrGwd/ht&#10;5F0/1Avq5ec2/QUAAP//AwBQSwMEFAAGAAgAAAAhANbGV/bdAAAACAEAAA8AAABkcnMvZG93bnJl&#10;di54bWxMj8FOwzAQRO9I/IO1SNyoQwmBhjgVBPUANwIHjm68jQPxOoqdNP17lhMcZ2c0+6bYLq4X&#10;M46h86TgepWAQGq86ahV8PG+u7oHEaImo3tPqOCEAbbl+Vmhc+OP9IZzHVvBJRRyrcDGOORShsai&#10;02HlByT2Dn50OrIcW2lGfeRy18t1kmTS6Y74g9UDVhab73pyCj7r5102fy0vh6naTL1J7Om1elLq&#10;8mJ5fAARcYl/YfjFZ3QomWnvJzJB9ApuU54S+X6TgmD/brMGsWedpRnIspD/B5Q/AAAA//8DAFBL&#10;AQItABQABgAIAAAAIQC2gziS/gAAAOEBAAATAAAAAAAAAAAAAAAAAAAAAABbQ29udGVudF9UeXBl&#10;c10ueG1sUEsBAi0AFAAGAAgAAAAhADj9If/WAAAAlAEAAAsAAAAAAAAAAAAAAAAALwEAAF9yZWxz&#10;Ly5yZWxzUEsBAi0AFAAGAAgAAAAhAOixl5pkAgAAJAUAAA4AAAAAAAAAAAAAAAAALgIAAGRycy9l&#10;Mm9Eb2MueG1sUEsBAi0AFAAGAAgAAAAhANbGV/bdAAAACAEAAA8AAAAAAAAAAAAAAAAAvgQAAGRy&#10;cy9kb3ducmV2LnhtbFBLBQYAAAAABAAEAPMAAADIBQAAAAA=&#10;" adj="300" strokecolor="black [3040]" strokeweight="1.5pt"/>
            </w:pict>
          </mc:Fallback>
        </mc:AlternateContent>
      </w:r>
    </w:p>
    <w:p w14:paraId="558E51F2" w14:textId="77777777" w:rsidR="003D5256"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4FEAA547" w14:textId="77777777" w:rsidR="003D5256" w:rsidRPr="0077356D" w:rsidRDefault="003D5256" w:rsidP="003D5256">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7D37200" w14:textId="77777777" w:rsidR="003D5256"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05C968B5" w14:textId="77777777" w:rsidR="003D5256" w:rsidRPr="0077356D" w:rsidRDefault="003D5256" w:rsidP="003D5256">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AC2A13A" w14:textId="77777777" w:rsidR="003D5256" w:rsidRPr="0077356D"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37AFEDC3" w14:textId="77777777" w:rsidR="003D5256" w:rsidRDefault="003D5256" w:rsidP="003D5256">
      <w:pPr>
        <w:tabs>
          <w:tab w:val="left" w:pos="1140"/>
        </w:tabs>
        <w:spacing w:before="16"/>
        <w:rPr>
          <w:rFonts w:ascii="Cambria" w:eastAsia="Cambria" w:hAnsi="Cambria" w:cs="Cambria"/>
        </w:rPr>
      </w:pPr>
    </w:p>
    <w:p w14:paraId="02A8D4CA" w14:textId="203F0199" w:rsidR="006E1F55" w:rsidRDefault="00ED18D8">
      <w:pPr>
        <w:spacing w:before="18"/>
        <w:ind w:left="851" w:hanging="425"/>
        <w:rPr>
          <w:rFonts w:ascii="Cambria" w:eastAsia="Cambria" w:hAnsi="Cambria" w:cs="Cambria"/>
        </w:rPr>
      </w:pPr>
      <w:r>
        <w:rPr>
          <w:rFonts w:ascii="Cambria" w:eastAsia="Cambria" w:hAnsi="Cambria" w:cs="Cambria"/>
        </w:rPr>
        <w:tab/>
      </w:r>
    </w:p>
    <w:p w14:paraId="60B7E094" w14:textId="0FF34AA1" w:rsidR="003D5256" w:rsidRPr="003D5256" w:rsidRDefault="00ED18D8" w:rsidP="004D4307">
      <w:pPr>
        <w:pBdr>
          <w:top w:val="nil"/>
          <w:left w:val="nil"/>
          <w:bottom w:val="nil"/>
          <w:right w:val="nil"/>
          <w:between w:val="nil"/>
        </w:pBdr>
        <w:spacing w:before="30"/>
        <w:ind w:firstLine="284"/>
        <w:rPr>
          <w:rFonts w:ascii="Cambria" w:eastAsia="Cambria" w:hAnsi="Cambria" w:cs="Cambria"/>
          <w:b/>
          <w:bCs/>
          <w:color w:val="000000"/>
        </w:rPr>
      </w:pPr>
      <w:r>
        <w:rPr>
          <w:rFonts w:ascii="Cambria" w:eastAsia="Cambria" w:hAnsi="Cambria" w:cs="Cambria"/>
          <w:b/>
          <w:color w:val="000000"/>
        </w:rPr>
        <w:br/>
      </w:r>
      <w:r w:rsidRPr="003D5256">
        <w:rPr>
          <w:rFonts w:ascii="Cambria" w:eastAsia="Cambria" w:hAnsi="Cambria" w:cs="Cambria"/>
          <w:b/>
          <w:bCs/>
          <w:color w:val="000000"/>
        </w:rPr>
        <w:t>Opmerkingen:</w:t>
      </w:r>
    </w:p>
    <w:p w14:paraId="731EABE1" w14:textId="33C8C67F" w:rsidR="006E1F55" w:rsidRDefault="00ED18D8">
      <w:pPr>
        <w:numPr>
          <w:ilvl w:val="0"/>
          <w:numId w:val="1"/>
        </w:numPr>
        <w:pBdr>
          <w:top w:val="nil"/>
          <w:left w:val="nil"/>
          <w:bottom w:val="nil"/>
          <w:right w:val="nil"/>
          <w:between w:val="nil"/>
        </w:pBdr>
        <w:ind w:left="284" w:hanging="284"/>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3D5256">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3D5256">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w:t>
      </w:r>
    </w:p>
    <w:p w14:paraId="7AB4C09C" w14:textId="77777777" w:rsidR="006E1F55" w:rsidRDefault="00ED18D8">
      <w:pPr>
        <w:spacing w:before="6"/>
        <w:ind w:left="284" w:hanging="284"/>
        <w:rPr>
          <w:rFonts w:ascii="Cambria" w:eastAsia="Cambria" w:hAnsi="Cambria" w:cs="Cambria"/>
        </w:rPr>
      </w:pPr>
      <w:r>
        <w:rPr>
          <w:rFonts w:ascii="Cambria" w:eastAsia="Cambria" w:hAnsi="Cambria" w:cs="Cambria"/>
        </w:rPr>
        <w:tab/>
        <w:t>examenvakken</w:t>
      </w:r>
      <w:r>
        <w:rPr>
          <w:rFonts w:ascii="Cambria" w:eastAsia="Cambria" w:hAnsi="Cambria" w:cs="Cambria"/>
          <w:b/>
        </w:rPr>
        <w:t xml:space="preserve">. </w:t>
      </w:r>
      <w:r>
        <w:rPr>
          <w:rFonts w:ascii="Cambria" w:eastAsia="Cambria" w:hAnsi="Cambria" w:cs="Cambria"/>
        </w:rPr>
        <w:t>Examenvakken zijn: Nederlands, Engels, Frans, Duits, geschiedenis, aardrijkskunde, wiskunde, biologie, muziek, tekenen en nask.</w:t>
      </w:r>
    </w:p>
    <w:p w14:paraId="034E13D7" w14:textId="542DF255" w:rsidR="006E1F55" w:rsidRPr="00F70CFA" w:rsidRDefault="00ED18D8" w:rsidP="00F70CFA">
      <w:pPr>
        <w:numPr>
          <w:ilvl w:val="0"/>
          <w:numId w:val="1"/>
        </w:numPr>
        <w:pBdr>
          <w:top w:val="nil"/>
          <w:left w:val="nil"/>
          <w:bottom w:val="nil"/>
          <w:right w:val="nil"/>
          <w:between w:val="nil"/>
        </w:pBdr>
        <w:ind w:left="284" w:hanging="284"/>
        <w:rPr>
          <w:rFonts w:ascii="Cambria" w:eastAsia="Cambria" w:hAnsi="Cambria" w:cs="Cambria"/>
          <w:color w:val="000000"/>
        </w:rPr>
      </w:pPr>
      <w:r w:rsidRPr="00F70CFA">
        <w:rPr>
          <w:rFonts w:ascii="Cambria" w:eastAsia="Cambria" w:hAnsi="Cambria" w:cs="Cambria"/>
          <w:color w:val="000000"/>
        </w:rPr>
        <w:t>Niet-examenvakken</w:t>
      </w:r>
    </w:p>
    <w:p w14:paraId="655BD99F" w14:textId="3F4610E9" w:rsidR="006E1F55" w:rsidRDefault="00ED18D8">
      <w:pPr>
        <w:spacing w:before="6"/>
        <w:ind w:left="284" w:hanging="284"/>
        <w:rPr>
          <w:rFonts w:ascii="Cambria" w:eastAsia="Cambria" w:hAnsi="Cambria" w:cs="Cambria"/>
        </w:rPr>
      </w:pPr>
      <w:r>
        <w:rPr>
          <w:rFonts w:ascii="Cambria" w:eastAsia="Cambria" w:hAnsi="Cambria" w:cs="Cambria"/>
          <w:b/>
        </w:rPr>
        <w:tab/>
      </w:r>
      <w:r>
        <w:rPr>
          <w:rFonts w:ascii="Cambria" w:eastAsia="Cambria" w:hAnsi="Cambria" w:cs="Cambria"/>
        </w:rPr>
        <w:t>Wanneer een leerling voor de niet-examenvakken op zijn eindrapport</w:t>
      </w:r>
      <w:r>
        <w:rPr>
          <w:rFonts w:ascii="Cambria" w:eastAsia="Cambria" w:hAnsi="Cambria" w:cs="Cambria"/>
          <w:b/>
        </w:rPr>
        <w:t xml:space="preserve"> </w:t>
      </w:r>
      <w:r>
        <w:rPr>
          <w:rFonts w:ascii="Cambria" w:eastAsia="Cambria" w:hAnsi="Cambria" w:cs="Cambria"/>
        </w:rPr>
        <w:t xml:space="preserve">minimaal </w:t>
      </w:r>
      <w:r w:rsidR="00C1029C">
        <w:rPr>
          <w:rFonts w:ascii="Cambria" w:eastAsia="Cambria" w:hAnsi="Cambria" w:cs="Cambria"/>
        </w:rPr>
        <w:t>21</w:t>
      </w:r>
      <w:r w:rsidR="00E54B6C">
        <w:rPr>
          <w:rFonts w:ascii="Cambria" w:eastAsia="Cambria" w:hAnsi="Cambria" w:cs="Cambria"/>
        </w:rPr>
        <w:t xml:space="preserve"> </w:t>
      </w:r>
      <w:r>
        <w:rPr>
          <w:rFonts w:ascii="Cambria" w:eastAsia="Cambria" w:hAnsi="Cambria" w:cs="Cambria"/>
        </w:rPr>
        <w:t>punten heeft, dan levert dit één extra compensatiepunt op. Deze niet-examenvakken zijn: godsdienst</w:t>
      </w:r>
      <w:r w:rsidR="00C1029C">
        <w:rPr>
          <w:rFonts w:ascii="Cambria" w:eastAsia="Cambria" w:hAnsi="Cambria" w:cs="Cambria"/>
        </w:rPr>
        <w:t xml:space="preserve">,  </w:t>
      </w:r>
      <w:r w:rsidRPr="006048C7">
        <w:rPr>
          <w:rFonts w:ascii="Cambria" w:eastAsia="Cambria" w:hAnsi="Cambria" w:cs="Cambria"/>
        </w:rPr>
        <w:t>lichamelijke opvoeding</w:t>
      </w:r>
      <w:r w:rsidR="00C1029C">
        <w:rPr>
          <w:rFonts w:ascii="Cambria" w:eastAsia="Cambria" w:hAnsi="Cambria" w:cs="Cambria"/>
        </w:rPr>
        <w:t xml:space="preserve"> en informatica/informatiekunde</w:t>
      </w:r>
      <w:r w:rsidR="006048C7" w:rsidRPr="006048C7">
        <w:rPr>
          <w:rFonts w:ascii="Cambria" w:eastAsia="Cambria" w:hAnsi="Cambria" w:cs="Cambria"/>
        </w:rPr>
        <w:t xml:space="preserve"> </w:t>
      </w:r>
      <w:r w:rsidR="006048C7">
        <w:rPr>
          <w:rFonts w:ascii="Cambria" w:eastAsia="Cambria" w:hAnsi="Cambria" w:cs="Cambria"/>
        </w:rPr>
        <w:t xml:space="preserve">. </w:t>
      </w:r>
      <w:r>
        <w:rPr>
          <w:rFonts w:ascii="Cambria" w:eastAsia="Cambria" w:hAnsi="Cambria" w:cs="Cambria"/>
        </w:rPr>
        <w:t>Daarmee mag één onvoldoende</w:t>
      </w:r>
      <w:r w:rsidR="00E54B6C">
        <w:rPr>
          <w:rFonts w:ascii="Cambria" w:eastAsia="Cambria" w:hAnsi="Cambria" w:cs="Cambria"/>
        </w:rPr>
        <w:t xml:space="preserve"> </w:t>
      </w:r>
      <w:r>
        <w:rPr>
          <w:rFonts w:ascii="Cambria" w:eastAsia="Cambria" w:hAnsi="Cambria" w:cs="Cambria"/>
        </w:rPr>
        <w:t>punt voor een examenvak gecompenseerd worden.</w:t>
      </w:r>
    </w:p>
    <w:p w14:paraId="0FB8A3A6" w14:textId="77777777" w:rsidR="006E1F55" w:rsidRDefault="00ED18D8">
      <w:pPr>
        <w:pBdr>
          <w:top w:val="nil"/>
          <w:left w:val="nil"/>
          <w:bottom w:val="nil"/>
          <w:right w:val="nil"/>
          <w:between w:val="nil"/>
        </w:pBdr>
        <w:spacing w:before="30"/>
        <w:rPr>
          <w:rFonts w:ascii="Cambria" w:eastAsia="Cambria" w:hAnsi="Cambria" w:cs="Cambria"/>
          <w:color w:val="000000"/>
        </w:rPr>
      </w:pPr>
      <w:r>
        <w:rPr>
          <w:rFonts w:ascii="Cambria" w:eastAsia="Cambria" w:hAnsi="Cambria" w:cs="Cambria"/>
          <w:color w:val="000000"/>
        </w:rPr>
        <w:t>3.  Doubleren</w:t>
      </w:r>
    </w:p>
    <w:p w14:paraId="33D8DEC9" w14:textId="0382B6DE" w:rsidR="008E1610" w:rsidRDefault="00ED18D8">
      <w:pPr>
        <w:pBdr>
          <w:top w:val="nil"/>
          <w:left w:val="nil"/>
          <w:bottom w:val="nil"/>
          <w:right w:val="nil"/>
          <w:between w:val="nil"/>
        </w:pBdr>
        <w:ind w:left="142"/>
        <w:rPr>
          <w:rFonts w:ascii="Cambria" w:eastAsia="Cambria" w:hAnsi="Cambria" w:cs="Cambria"/>
          <w:color w:val="000000"/>
          <w:u w:val="single"/>
        </w:rPr>
      </w:pPr>
      <w:r>
        <w:rPr>
          <w:rFonts w:ascii="Cambria" w:eastAsia="Cambria" w:hAnsi="Cambria" w:cs="Cambria"/>
          <w:color w:val="000000"/>
        </w:rPr>
        <w:t xml:space="preserve">   Indien een leerling maximaal 7 onvoldoende</w:t>
      </w:r>
      <w:r w:rsidR="00E54B6C">
        <w:rPr>
          <w:rFonts w:ascii="Cambria" w:eastAsia="Cambria" w:hAnsi="Cambria" w:cs="Cambria"/>
          <w:color w:val="000000"/>
        </w:rPr>
        <w:t xml:space="preserve"> </w:t>
      </w:r>
      <w:r>
        <w:rPr>
          <w:rFonts w:ascii="Cambria" w:eastAsia="Cambria" w:hAnsi="Cambria" w:cs="Cambria"/>
          <w:color w:val="000000"/>
        </w:rPr>
        <w:t xml:space="preserve">punten heeft behaald, heeft de leerling het recht om te     </w:t>
      </w:r>
      <w:r>
        <w:rPr>
          <w:rFonts w:ascii="Cambria" w:eastAsia="Cambria" w:hAnsi="Cambria" w:cs="Cambria"/>
          <w:color w:val="000000"/>
        </w:rPr>
        <w:br/>
        <w:t xml:space="preserve">   doubleren, tenzij algemene regel nr. 9 van toepassing is.           </w:t>
      </w:r>
      <w:r>
        <w:rPr>
          <w:rFonts w:ascii="Cambria" w:eastAsia="Cambria" w:hAnsi="Cambria" w:cs="Cambria"/>
          <w:color w:val="000000"/>
        </w:rPr>
        <w:br/>
        <w:t xml:space="preserve">   Indien een leerling meer dan 7 onvoldoende</w:t>
      </w:r>
      <w:r w:rsidR="00E54B6C">
        <w:rPr>
          <w:rFonts w:ascii="Cambria" w:eastAsia="Cambria" w:hAnsi="Cambria" w:cs="Cambria"/>
          <w:color w:val="000000"/>
        </w:rPr>
        <w:t xml:space="preserve"> </w:t>
      </w:r>
      <w:r>
        <w:rPr>
          <w:rFonts w:ascii="Cambria" w:eastAsia="Cambria" w:hAnsi="Cambria" w:cs="Cambria"/>
          <w:color w:val="000000"/>
        </w:rPr>
        <w:t>punten heeft behaald, neemt de docentenvergadering een</w:t>
      </w:r>
      <w:r>
        <w:rPr>
          <w:rFonts w:ascii="Cambria" w:eastAsia="Cambria" w:hAnsi="Cambria" w:cs="Cambria"/>
          <w:color w:val="000000"/>
        </w:rPr>
        <w:br/>
        <w:t xml:space="preserve">   bindend besluit of de leerling mag doubleren in havo 2, tenzij algemene regel nr. 9 van toepassing is.</w:t>
      </w:r>
      <w:r>
        <w:rPr>
          <w:rFonts w:ascii="Cambria" w:eastAsia="Cambria" w:hAnsi="Cambria" w:cs="Cambria"/>
          <w:b/>
          <w:color w:val="000000"/>
        </w:rPr>
        <w:t xml:space="preserve"> </w:t>
      </w:r>
      <w:r>
        <w:rPr>
          <w:rFonts w:ascii="Cambria" w:eastAsia="Cambria" w:hAnsi="Cambria" w:cs="Cambria"/>
          <w:b/>
          <w:color w:val="000000"/>
        </w:rPr>
        <w:br/>
      </w:r>
      <w:r>
        <w:rPr>
          <w:rFonts w:ascii="Cambria" w:eastAsia="Cambria" w:hAnsi="Cambria" w:cs="Cambria"/>
          <w:b/>
          <w:color w:val="000000"/>
        </w:rPr>
        <w:br/>
      </w:r>
      <w:r>
        <w:rPr>
          <w:rFonts w:ascii="Cambria" w:eastAsia="Cambria" w:hAnsi="Cambria" w:cs="Cambria"/>
          <w:b/>
          <w:color w:val="000000"/>
          <w:u w:val="single"/>
        </w:rPr>
        <w:t>Determinatienorm in havo 2</w:t>
      </w:r>
    </w:p>
    <w:p w14:paraId="53C3ABDE" w14:textId="77777777" w:rsidR="006E1F55" w:rsidRDefault="00ED18D8">
      <w:pPr>
        <w:numPr>
          <w:ilvl w:val="0"/>
          <w:numId w:val="9"/>
        </w:numPr>
        <w:pBdr>
          <w:top w:val="nil"/>
          <w:left w:val="nil"/>
          <w:bottom w:val="nil"/>
          <w:right w:val="nil"/>
          <w:between w:val="nil"/>
        </w:pBdr>
        <w:ind w:left="567" w:hanging="425"/>
        <w:rPr>
          <w:rFonts w:ascii="Cambria" w:eastAsia="Cambria" w:hAnsi="Cambria" w:cs="Cambria"/>
          <w:color w:val="000000"/>
        </w:rPr>
      </w:pPr>
      <w:r>
        <w:rPr>
          <w:rFonts w:ascii="Cambria" w:eastAsia="Cambria" w:hAnsi="Cambria" w:cs="Cambria"/>
          <w:color w:val="000000"/>
        </w:rPr>
        <w:t>Als het gemiddelde van de eindrapportcijfers van de examenvakken minimaal een 7,50 is, mag de leerling een overstap maken naar atheneum 3. Minimaal houdt hier in dat een gemiddeld cijfer van 7,499 of lager niet wordt afgerond naar 7,50.</w:t>
      </w:r>
    </w:p>
    <w:p w14:paraId="14A53E77" w14:textId="77777777" w:rsidR="006E1F55" w:rsidRDefault="006E1F55">
      <w:pPr>
        <w:rPr>
          <w:rFonts w:ascii="Cambria" w:eastAsia="Cambria" w:hAnsi="Cambria" w:cs="Cambria"/>
        </w:rPr>
      </w:pPr>
    </w:p>
    <w:p w14:paraId="225A1467" w14:textId="77777777" w:rsidR="006E1F55" w:rsidRDefault="006E1F55">
      <w:pPr>
        <w:rPr>
          <w:rFonts w:ascii="Cambria" w:eastAsia="Cambria" w:hAnsi="Cambria" w:cs="Cambria"/>
        </w:rPr>
      </w:pPr>
    </w:p>
    <w:p w14:paraId="74CD7D98" w14:textId="77777777" w:rsidR="006E1F55" w:rsidRDefault="006E1F55">
      <w:pPr>
        <w:rPr>
          <w:rFonts w:ascii="Cambria" w:eastAsia="Cambria" w:hAnsi="Cambria" w:cs="Cambria"/>
        </w:rPr>
      </w:pPr>
    </w:p>
    <w:p w14:paraId="0A5829AE" w14:textId="77777777" w:rsidR="006E1F55" w:rsidRDefault="006E1F55">
      <w:pPr>
        <w:rPr>
          <w:rFonts w:ascii="Cambria" w:eastAsia="Cambria" w:hAnsi="Cambria" w:cs="Cambria"/>
        </w:rPr>
      </w:pPr>
    </w:p>
    <w:p w14:paraId="7343BC9E" w14:textId="77777777" w:rsidR="006E1F55" w:rsidRDefault="006E1F55">
      <w:pPr>
        <w:rPr>
          <w:rFonts w:ascii="Cambria" w:eastAsia="Cambria" w:hAnsi="Cambria" w:cs="Cambria"/>
        </w:rPr>
      </w:pPr>
    </w:p>
    <w:p w14:paraId="08A7F363" w14:textId="77777777" w:rsidR="006E1F55" w:rsidRDefault="006E1F55">
      <w:pPr>
        <w:rPr>
          <w:rFonts w:ascii="Cambria" w:eastAsia="Cambria" w:hAnsi="Cambria" w:cs="Cambria"/>
        </w:rPr>
      </w:pPr>
    </w:p>
    <w:p w14:paraId="2E30C55A" w14:textId="77777777" w:rsidR="006E1F55" w:rsidRDefault="006E1F55">
      <w:pPr>
        <w:rPr>
          <w:rFonts w:ascii="Cambria" w:eastAsia="Cambria" w:hAnsi="Cambria" w:cs="Cambria"/>
        </w:rPr>
      </w:pPr>
    </w:p>
    <w:p w14:paraId="200FE3DD" w14:textId="77777777" w:rsidR="006E1F55" w:rsidRDefault="006E1F55">
      <w:pPr>
        <w:rPr>
          <w:rFonts w:ascii="Cambria" w:eastAsia="Cambria" w:hAnsi="Cambria" w:cs="Cambria"/>
        </w:rPr>
      </w:pPr>
    </w:p>
    <w:p w14:paraId="1CA56AC8" w14:textId="77777777" w:rsidR="006E1F55" w:rsidRDefault="006E1F55">
      <w:pPr>
        <w:rPr>
          <w:rFonts w:ascii="Cambria" w:eastAsia="Cambria" w:hAnsi="Cambria" w:cs="Cambria"/>
        </w:rPr>
      </w:pPr>
    </w:p>
    <w:p w14:paraId="10FE37CD" w14:textId="77777777" w:rsidR="006E1F55" w:rsidRDefault="006E1F55">
      <w:pPr>
        <w:rPr>
          <w:rFonts w:ascii="Cambria" w:eastAsia="Cambria" w:hAnsi="Cambria" w:cs="Cambria"/>
        </w:rPr>
      </w:pPr>
    </w:p>
    <w:p w14:paraId="03AF6F58" w14:textId="77777777" w:rsidR="006E1F55" w:rsidRDefault="00ED18D8">
      <w:pPr>
        <w:rPr>
          <w:rFonts w:ascii="Cambria" w:eastAsia="Cambria" w:hAnsi="Cambria" w:cs="Cambria"/>
        </w:rPr>
      </w:pPr>
      <w:r>
        <w:br w:type="page"/>
      </w:r>
    </w:p>
    <w:p w14:paraId="7C4F3B76" w14:textId="77777777" w:rsidR="006E1F55" w:rsidRDefault="00ED18D8">
      <w:pPr>
        <w:rPr>
          <w:rFonts w:ascii="Cambria" w:eastAsia="Cambria" w:hAnsi="Cambria" w:cs="Cambria"/>
        </w:rPr>
      </w:pPr>
      <w:r>
        <w:rPr>
          <w:rFonts w:ascii="Cambria" w:eastAsia="Cambria" w:hAnsi="Cambria" w:cs="Cambria"/>
          <w:b/>
        </w:rPr>
        <w:lastRenderedPageBreak/>
        <w:t>Overgangsnormen voor atheneum 2</w:t>
      </w:r>
      <w:r>
        <w:rPr>
          <w:rFonts w:ascii="Cambria" w:eastAsia="Cambria" w:hAnsi="Cambria" w:cs="Cambria"/>
          <w:b/>
          <w:u w:val="single"/>
        </w:rPr>
        <w:br/>
      </w:r>
      <w:r>
        <w:rPr>
          <w:rFonts w:ascii="Cambria" w:eastAsia="Cambria" w:hAnsi="Cambria" w:cs="Cambria"/>
        </w:rPr>
        <w:br/>
        <w:t>Naast de algemene regels gelden de onderstaande overgangsnormen voor atheneum 2.</w:t>
      </w:r>
      <w:r>
        <w:rPr>
          <w:rFonts w:ascii="Cambria" w:eastAsia="Cambria" w:hAnsi="Cambria" w:cs="Cambria"/>
        </w:rPr>
        <w:br/>
        <w:t>Een leerling is bevorderd naar atheneum 3 als:</w:t>
      </w:r>
      <w:r>
        <w:rPr>
          <w:rFonts w:ascii="Cambria" w:eastAsia="Cambria" w:hAnsi="Cambria" w:cs="Cambria"/>
        </w:rPr>
        <w:br/>
      </w:r>
    </w:p>
    <w:p w14:paraId="06A91C6D" w14:textId="287F313A" w:rsidR="006E1F55" w:rsidRDefault="00ED18D8">
      <w:pPr>
        <w:numPr>
          <w:ilvl w:val="0"/>
          <w:numId w:val="9"/>
        </w:numPr>
        <w:pBdr>
          <w:top w:val="nil"/>
          <w:left w:val="nil"/>
          <w:bottom w:val="nil"/>
          <w:right w:val="nil"/>
          <w:between w:val="nil"/>
        </w:pBdr>
        <w:tabs>
          <w:tab w:val="left" w:pos="1140"/>
        </w:tabs>
        <w:spacing w:before="16"/>
        <w:ind w:left="709" w:hanging="425"/>
        <w:rPr>
          <w:rFonts w:ascii="Cambria" w:eastAsia="Cambria" w:hAnsi="Cambria" w:cs="Cambria"/>
          <w:color w:val="000000"/>
        </w:rPr>
      </w:pPr>
      <w:r>
        <w:rPr>
          <w:rFonts w:ascii="Cambria" w:eastAsia="Cambria" w:hAnsi="Cambria" w:cs="Cambria"/>
          <w:color w:val="000000"/>
        </w:rPr>
        <w:t>er maximaal 2 onvoldoende</w:t>
      </w:r>
      <w:r w:rsidR="0096321C">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59768883" w14:textId="77777777" w:rsidR="008E1610" w:rsidRDefault="008E1610">
      <w:pPr>
        <w:tabs>
          <w:tab w:val="left" w:pos="1140"/>
        </w:tabs>
        <w:spacing w:before="16"/>
        <w:ind w:left="709" w:hanging="425"/>
        <w:rPr>
          <w:rFonts w:ascii="Cambria" w:eastAsia="Cambria" w:hAnsi="Cambria" w:cs="Cambria"/>
          <w:b/>
        </w:rPr>
      </w:pPr>
    </w:p>
    <w:p w14:paraId="20B42D22" w14:textId="58F566D3" w:rsidR="006E1F55" w:rsidRDefault="00ED18D8">
      <w:pPr>
        <w:tabs>
          <w:tab w:val="left" w:pos="1140"/>
        </w:tabs>
        <w:spacing w:before="16"/>
        <w:ind w:left="709" w:hanging="425"/>
        <w:rPr>
          <w:rFonts w:ascii="Cambria" w:eastAsia="Cambria" w:hAnsi="Cambria" w:cs="Cambria"/>
          <w:b/>
        </w:rPr>
      </w:pPr>
      <w:r>
        <w:rPr>
          <w:rFonts w:ascii="Cambria" w:eastAsia="Cambria" w:hAnsi="Cambria" w:cs="Cambria"/>
          <w:b/>
        </w:rPr>
        <w:t>en</w:t>
      </w:r>
    </w:p>
    <w:p w14:paraId="4DC00850" w14:textId="2EF88BF9" w:rsidR="0096321C" w:rsidRDefault="0096321C">
      <w:pPr>
        <w:tabs>
          <w:tab w:val="left" w:pos="1140"/>
        </w:tabs>
        <w:spacing w:before="16"/>
        <w:rPr>
          <w:rFonts w:ascii="Cambria" w:eastAsia="Cambria" w:hAnsi="Cambria" w:cs="Cambria"/>
        </w:rPr>
      </w:pPr>
    </w:p>
    <w:p w14:paraId="5A3E4094" w14:textId="168A0DA1" w:rsidR="0096321C" w:rsidRDefault="0096321C" w:rsidP="0096321C">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5408" behindDoc="0" locked="0" layoutInCell="1" allowOverlap="1" wp14:anchorId="52DF0813" wp14:editId="5705C7A2">
                <wp:simplePos x="0" y="0"/>
                <wp:positionH relativeFrom="column">
                  <wp:posOffset>335280</wp:posOffset>
                </wp:positionH>
                <wp:positionV relativeFrom="paragraph">
                  <wp:posOffset>60960</wp:posOffset>
                </wp:positionV>
                <wp:extent cx="160020" cy="960120"/>
                <wp:effectExtent l="0" t="0" r="11430" b="11430"/>
                <wp:wrapNone/>
                <wp:docPr id="4" name="Linkeraccolade 4"/>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FAC98" id="Linkeraccolade 4" o:spid="_x0000_s1026" type="#_x0000_t87" style="position:absolute;margin-left:26.4pt;margin-top:4.8pt;width:12.6pt;height:7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rcZQIAACQFAAAOAAAAZHJzL2Uyb0RvYy54bWysVMFu2zAMvQ/YPwi6r7aDtFuDOkXWosOA&#10;oA3WDj0rstQYlUSNUuJkXz9KdtJgLYZh2MWmxEeKfHrUxeXWGrZRGFpwNa9OSs6Uk9C07qnm3x9u&#10;PnziLEThGmHAqZrvVOCX0/fvLjo/USNYgWkUMkriwqTzNV/F6CdFEeRKWRFOwCtHTg1oRaQlPhUN&#10;io6yW1OMyvKs6AAbjyBVCLR73Tv5NOfXWsl4p3VQkZmaU20xfzF/l+lbTC/E5AmFX7VyKEP8QxVW&#10;tI4OPaS6FlGwNbavUtlWIgTQ8USCLUDrVqrcA3VTlb91c78SXuVeiJzgDzSF/5dW3m4WyNqm5mPO&#10;nLB0RfPWPSsUUoIRjWLjxFHnw4Sg936BwyqQmRrearTpT62wbeZ1d+BVbSOTtFmdleWI2JfkOj8r&#10;K7IpS/ES7DHELwosS0bNjdLxM1WQehcTsZmH2OP3uLRtHOso9Xl52mdLJfZFZSvujOph35SmBlMZ&#10;OV2WlroyyDaCRNE8V0MxxhEyhejWmENQ+eegAZvCVJbb3wYe0PlEcPEQaFsH+NapcbsvVfd44vCo&#10;12QuodnRfSL0Qg9e3rRE6VyEuBBIyqZboGmNd/TRBohAGCzOVoA/39pPeBIceTnraFJqHn6sBSrO&#10;zFdHUjyvxuM0WnkxPv2YbhqPPctjj1vbKyDeK3oXvMxmwkezNzWCfaShnqVTySWcpLNrLiPuF1ex&#10;n2B6FqSazTKMxsmLOHf3Xu5vOqnlYfso0A+6iiTIW9hP1Stl9dh0Hw5m6wi6zbJ74XXgm0Yxq3d4&#10;NtKsH68z6uVxm/4CAAD//wMAUEsDBBQABgAIAAAAIQAcUQA93AAAAAcBAAAPAAAAZHJzL2Rvd25y&#10;ZXYueG1sTI8/T8MwFMR3JL6D9ZDYqE0lQprGqSCoA2wEBkY3fo1T/CeKnTT99jwmGE93uvtduVuc&#10;ZTOOsQ9ewv1KAEPfBt37TsLnx/4uBxaT8lrZ4FHCBSPsquurUhU6nP07zk3qGJX4WCgJJqWh4Dy2&#10;Bp2KqzCgJ+8YRqcSybHjelRnKneWr4XIuFO9pwWjBqwNtt/N5CR8NS/7bD4tr8ep3kxWC3N5q5+l&#10;vL1ZnrbAEi7pLwy/+IQOFTEdwuR1ZFbCw5rIk4RNBozsx5yeHSiWiRx4VfL//NUPAAAA//8DAFBL&#10;AQItABQABgAIAAAAIQC2gziS/gAAAOEBAAATAAAAAAAAAAAAAAAAAAAAAABbQ29udGVudF9UeXBl&#10;c10ueG1sUEsBAi0AFAAGAAgAAAAhADj9If/WAAAAlAEAAAsAAAAAAAAAAAAAAAAALwEAAF9yZWxz&#10;Ly5yZWxzUEsBAi0AFAAGAAgAAAAhAJ/catxlAgAAJAUAAA4AAAAAAAAAAAAAAAAALgIAAGRycy9l&#10;Mm9Eb2MueG1sUEsBAi0AFAAGAAgAAAAhABxRAD3cAAAABwEAAA8AAAAAAAAAAAAAAAAAvwQAAGRy&#10;cy9kb3ducmV2LnhtbFBLBQYAAAAABAAEAPMAAADIBQAAAAA=&#10;" adj="300" strokecolor="black [3040]" strokeweight="1.5pt"/>
            </w:pict>
          </mc:Fallback>
        </mc:AlternateContent>
      </w:r>
    </w:p>
    <w:p w14:paraId="214058B1" w14:textId="096364A2" w:rsidR="0096321C"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C97397F" w14:textId="6035EA5F" w:rsidR="0096321C" w:rsidRPr="0077356D" w:rsidRDefault="0096321C" w:rsidP="0096321C">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08583A6" w14:textId="701CA8F1" w:rsidR="0096321C"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D1827DB" w14:textId="77777777" w:rsidR="0096321C" w:rsidRPr="0077356D" w:rsidRDefault="0096321C" w:rsidP="0096321C">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2BDF15F" w14:textId="77777777" w:rsidR="0096321C" w:rsidRPr="0077356D"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5BE1AA3E" w14:textId="77777777" w:rsidR="0096321C" w:rsidRDefault="0096321C" w:rsidP="0096321C">
      <w:pPr>
        <w:tabs>
          <w:tab w:val="left" w:pos="1140"/>
        </w:tabs>
        <w:spacing w:before="16"/>
        <w:rPr>
          <w:rFonts w:ascii="Cambria" w:eastAsia="Cambria" w:hAnsi="Cambria" w:cs="Cambria"/>
        </w:rPr>
      </w:pPr>
    </w:p>
    <w:p w14:paraId="50D53FB0" w14:textId="77777777" w:rsidR="0096321C" w:rsidRDefault="0096321C">
      <w:pPr>
        <w:tabs>
          <w:tab w:val="left" w:pos="1140"/>
        </w:tabs>
        <w:spacing w:before="16"/>
        <w:rPr>
          <w:rFonts w:ascii="Cambria" w:eastAsia="Cambria" w:hAnsi="Cambria" w:cs="Cambria"/>
        </w:rPr>
      </w:pPr>
    </w:p>
    <w:p w14:paraId="530B4E7A" w14:textId="48AE14DA" w:rsidR="0096321C" w:rsidRPr="0096321C" w:rsidRDefault="00ED18D8">
      <w:pPr>
        <w:tabs>
          <w:tab w:val="left" w:pos="1140"/>
        </w:tabs>
        <w:spacing w:before="16"/>
        <w:rPr>
          <w:rFonts w:ascii="Cambria" w:eastAsia="Cambria" w:hAnsi="Cambria" w:cs="Cambria"/>
          <w:b/>
          <w:bCs/>
        </w:rPr>
      </w:pPr>
      <w:r w:rsidRPr="0096321C">
        <w:rPr>
          <w:rFonts w:ascii="Cambria" w:eastAsia="Cambria" w:hAnsi="Cambria" w:cs="Cambria"/>
          <w:b/>
          <w:bCs/>
        </w:rPr>
        <w:t>Opmerkingen:</w:t>
      </w:r>
    </w:p>
    <w:p w14:paraId="66BD5782" w14:textId="77777777"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t>Doubleren in atheneum 2 is niet mogelijk.</w:t>
      </w:r>
    </w:p>
    <w:p w14:paraId="08D316BB" w14:textId="7E0BDC95"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96321C">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4C05CB">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w:t>
      </w:r>
      <w:r>
        <w:rPr>
          <w:rFonts w:ascii="Cambria" w:eastAsia="Cambria" w:hAnsi="Cambria" w:cs="Cambria"/>
          <w:color w:val="000000"/>
        </w:rPr>
        <w:br/>
        <w:t>examenvakken</w:t>
      </w:r>
      <w:r>
        <w:rPr>
          <w:rFonts w:ascii="Cambria" w:eastAsia="Cambria" w:hAnsi="Cambria" w:cs="Cambria"/>
          <w:b/>
          <w:color w:val="000000"/>
        </w:rPr>
        <w:t xml:space="preserve">.  </w:t>
      </w:r>
      <w:r>
        <w:rPr>
          <w:rFonts w:ascii="Cambria" w:eastAsia="Cambria" w:hAnsi="Cambria" w:cs="Cambria"/>
          <w:color w:val="000000"/>
        </w:rPr>
        <w:t>De examenvakken zijn: Nederlands, Cambridge Engels, Frans, Duits, geschiedenis, aardrijkskunde, wiskunde, biologie, nask, muziek en tekenen.</w:t>
      </w:r>
    </w:p>
    <w:p w14:paraId="251BCB1E" w14:textId="77777777"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Niet-examenvakken</w:t>
      </w:r>
    </w:p>
    <w:p w14:paraId="364C06CE" w14:textId="705D6708" w:rsidR="006E1F55" w:rsidRDefault="00ED18D8">
      <w:pPr>
        <w:pBdr>
          <w:top w:val="nil"/>
          <w:left w:val="nil"/>
          <w:bottom w:val="nil"/>
          <w:right w:val="nil"/>
          <w:between w:val="nil"/>
        </w:pBdr>
        <w:ind w:left="426"/>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35 punten heeft, dan levert dit één extra compensatiepunt op. Deze niet-examenvakken zijn: Big History, godsdienst, handvaardigheid, lichamelijke opvoeding en techniek </w:t>
      </w:r>
      <w:r w:rsidRPr="008E1610">
        <w:rPr>
          <w:rFonts w:ascii="Cambria" w:eastAsia="Cambria" w:hAnsi="Cambria" w:cs="Cambria"/>
          <w:color w:val="000000"/>
        </w:rPr>
        <w:t>plus</w:t>
      </w:r>
      <w:r>
        <w:rPr>
          <w:rFonts w:ascii="Cambria" w:eastAsia="Cambria" w:hAnsi="Cambria" w:cs="Cambria"/>
          <w:color w:val="000000"/>
        </w:rPr>
        <w:t>.</w:t>
      </w:r>
      <w:r w:rsidR="006048C7">
        <w:rPr>
          <w:rFonts w:ascii="Cambria" w:eastAsia="Cambria" w:hAnsi="Cambria" w:cs="Cambria"/>
          <w:color w:val="000000"/>
        </w:rPr>
        <w:t xml:space="preserve"> </w:t>
      </w:r>
      <w:r>
        <w:rPr>
          <w:rFonts w:ascii="Cambria" w:eastAsia="Cambria" w:hAnsi="Cambria" w:cs="Cambria"/>
          <w:color w:val="000000"/>
        </w:rPr>
        <w:br/>
        <w:t>Daarmee mag één onvoldoende</w:t>
      </w:r>
      <w:r w:rsidR="004C05CB">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1DADDC90" w14:textId="77777777" w:rsidR="006E1F55" w:rsidRDefault="006E1F55">
      <w:pPr>
        <w:spacing w:before="6"/>
        <w:rPr>
          <w:rFonts w:ascii="Cambria" w:eastAsia="Cambria" w:hAnsi="Cambria" w:cs="Cambria"/>
        </w:rPr>
      </w:pPr>
    </w:p>
    <w:p w14:paraId="31F33DFB"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123F8D56" w14:textId="5962BD7F" w:rsidR="004C05CB" w:rsidRDefault="00ED18D8">
      <w:pPr>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Determinatienorm in atheneum 2</w:t>
      </w:r>
    </w:p>
    <w:p w14:paraId="4622999B" w14:textId="4A46A23B"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die niet kan worden bevorderd naar atheneum 3 wordt gericht bevorderd naar havo 3, mits de leerling niet meer dan 7 onvoldoende</w:t>
      </w:r>
      <w:r w:rsidR="004C05CB">
        <w:rPr>
          <w:rFonts w:ascii="Cambria" w:eastAsia="Cambria" w:hAnsi="Cambria" w:cs="Cambria"/>
          <w:color w:val="000000"/>
        </w:rPr>
        <w:t xml:space="preserve"> </w:t>
      </w:r>
      <w:r>
        <w:rPr>
          <w:rFonts w:ascii="Cambria" w:eastAsia="Cambria" w:hAnsi="Cambria" w:cs="Cambria"/>
          <w:color w:val="000000"/>
        </w:rPr>
        <w:t>punten heeft.</w:t>
      </w:r>
    </w:p>
    <w:p w14:paraId="386BAA1F" w14:textId="0FE6578C" w:rsidR="006E1F55" w:rsidRDefault="00ED18D8" w:rsidP="00FE4C4C">
      <w:pPr>
        <w:pBdr>
          <w:top w:val="nil"/>
          <w:left w:val="nil"/>
          <w:bottom w:val="nil"/>
          <w:right w:val="nil"/>
          <w:between w:val="nil"/>
        </w:pBdr>
        <w:ind w:left="468"/>
        <w:rPr>
          <w:rFonts w:ascii="Cambria" w:eastAsia="Cambria" w:hAnsi="Cambria" w:cs="Cambria"/>
          <w:color w:val="000000"/>
        </w:rPr>
        <w:sectPr w:rsidR="006E1F55">
          <w:pgSz w:w="11900" w:h="16840"/>
          <w:pgMar w:top="1440" w:right="1080" w:bottom="1440" w:left="1080" w:header="0" w:footer="1395" w:gutter="0"/>
          <w:cols w:space="708"/>
        </w:sectPr>
      </w:pPr>
      <w:r>
        <w:rPr>
          <w:rFonts w:ascii="Cambria" w:eastAsia="Cambria" w:hAnsi="Cambria" w:cs="Cambria"/>
          <w:color w:val="000000"/>
        </w:rPr>
        <w:t>Bij meer dan 7 onvoldoende</w:t>
      </w:r>
      <w:r w:rsidR="004C05CB">
        <w:rPr>
          <w:rFonts w:ascii="Cambria" w:eastAsia="Cambria" w:hAnsi="Cambria" w:cs="Cambria"/>
          <w:color w:val="000000"/>
        </w:rPr>
        <w:t xml:space="preserve"> </w:t>
      </w:r>
      <w:r>
        <w:rPr>
          <w:rFonts w:ascii="Cambria" w:eastAsia="Cambria" w:hAnsi="Cambria" w:cs="Cambria"/>
          <w:color w:val="000000"/>
        </w:rPr>
        <w:t>punten besluit de docentenvergadering of de leerling het jaar moet overdoen in havo 2 of om gerichte bevordering naar havo 3 aan te bieden.</w:t>
      </w:r>
      <w:r w:rsidR="00FE4C4C" w:rsidRPr="00FE4C4C">
        <w:rPr>
          <w:rFonts w:ascii="Cambria" w:eastAsia="Cambria" w:hAnsi="Cambria" w:cs="Cambria"/>
          <w:color w:val="000000"/>
        </w:rPr>
        <w:t xml:space="preserve"> </w:t>
      </w:r>
    </w:p>
    <w:p w14:paraId="156A46CC" w14:textId="77777777" w:rsidR="006E1F55" w:rsidRDefault="00ED18D8">
      <w:pPr>
        <w:spacing w:before="4"/>
        <w:ind w:left="118"/>
        <w:rPr>
          <w:rFonts w:ascii="Cambria" w:eastAsia="Cambria" w:hAnsi="Cambria" w:cs="Cambria"/>
        </w:rPr>
      </w:pPr>
      <w:r>
        <w:rPr>
          <w:rFonts w:ascii="Cambria" w:eastAsia="Cambria" w:hAnsi="Cambria" w:cs="Cambria"/>
          <w:b/>
        </w:rPr>
        <w:lastRenderedPageBreak/>
        <w:t>Overgangsnormen voor gymnasium 2</w:t>
      </w:r>
      <w:r>
        <w:rPr>
          <w:rFonts w:ascii="Cambria" w:eastAsia="Cambria" w:hAnsi="Cambria" w:cs="Cambria"/>
          <w:b/>
          <w:u w:val="single"/>
        </w:rPr>
        <w:br/>
      </w:r>
      <w:r>
        <w:rPr>
          <w:rFonts w:ascii="Cambria" w:eastAsia="Cambria" w:hAnsi="Cambria" w:cs="Cambria"/>
          <w:b/>
          <w:u w:val="single"/>
        </w:rPr>
        <w:br/>
      </w:r>
      <w:r>
        <w:rPr>
          <w:rFonts w:ascii="Cambria" w:eastAsia="Cambria" w:hAnsi="Cambria" w:cs="Cambria"/>
        </w:rPr>
        <w:t>Naast de algemene regels gelden de onderstaande overgangsnormen voor gymnasium 2.</w:t>
      </w:r>
      <w:r>
        <w:rPr>
          <w:rFonts w:ascii="Cambria" w:eastAsia="Cambria" w:hAnsi="Cambria" w:cs="Cambria"/>
        </w:rPr>
        <w:br/>
        <w:t>Een leerling is bevorderd naar gymnasium 3 als:</w:t>
      </w:r>
      <w:r>
        <w:rPr>
          <w:rFonts w:ascii="Cambria" w:eastAsia="Cambria" w:hAnsi="Cambria" w:cs="Cambria"/>
        </w:rPr>
        <w:br/>
      </w:r>
    </w:p>
    <w:p w14:paraId="292ACA4A" w14:textId="77777777" w:rsidR="006E1F55" w:rsidRDefault="00ED18D8">
      <w:pPr>
        <w:numPr>
          <w:ilvl w:val="0"/>
          <w:numId w:val="9"/>
        </w:numPr>
        <w:pBdr>
          <w:top w:val="nil"/>
          <w:left w:val="nil"/>
          <w:bottom w:val="nil"/>
          <w:right w:val="nil"/>
          <w:between w:val="nil"/>
        </w:pBdr>
        <w:tabs>
          <w:tab w:val="left" w:pos="1140"/>
        </w:tabs>
        <w:spacing w:before="16"/>
        <w:ind w:left="851" w:hanging="425"/>
        <w:rPr>
          <w:rFonts w:ascii="Cambria" w:eastAsia="Cambria" w:hAnsi="Cambria" w:cs="Cambria"/>
          <w:color w:val="000000"/>
        </w:rPr>
      </w:pPr>
      <w:r>
        <w:rPr>
          <w:rFonts w:ascii="Cambria" w:eastAsia="Cambria" w:hAnsi="Cambria" w:cs="Cambria"/>
          <w:color w:val="000000"/>
        </w:rPr>
        <w:t>er minimaal een 5 behaald is voor zowel Latijn als Grieks</w:t>
      </w:r>
    </w:p>
    <w:p w14:paraId="699F4BFA" w14:textId="77777777" w:rsidR="006E1F55" w:rsidRDefault="00ED18D8">
      <w:pPr>
        <w:tabs>
          <w:tab w:val="left" w:pos="1140"/>
        </w:tabs>
        <w:spacing w:before="16"/>
        <w:ind w:left="851" w:hanging="425"/>
        <w:rPr>
          <w:rFonts w:ascii="Cambria" w:eastAsia="Cambria" w:hAnsi="Cambria" w:cs="Cambria"/>
        </w:rPr>
      </w:pPr>
      <w:r>
        <w:rPr>
          <w:rFonts w:ascii="Cambria" w:eastAsia="Cambria" w:hAnsi="Cambria" w:cs="Cambria"/>
          <w:b/>
        </w:rPr>
        <w:t>en</w:t>
      </w:r>
    </w:p>
    <w:p w14:paraId="1F32A085" w14:textId="071BB121" w:rsidR="006E1F55" w:rsidRDefault="00ED18D8">
      <w:pPr>
        <w:numPr>
          <w:ilvl w:val="0"/>
          <w:numId w:val="9"/>
        </w:numPr>
        <w:pBdr>
          <w:top w:val="nil"/>
          <w:left w:val="nil"/>
          <w:bottom w:val="nil"/>
          <w:right w:val="nil"/>
          <w:between w:val="nil"/>
        </w:pBdr>
        <w:tabs>
          <w:tab w:val="left" w:pos="1140"/>
        </w:tabs>
        <w:spacing w:before="16"/>
        <w:ind w:left="851" w:hanging="425"/>
        <w:rPr>
          <w:rFonts w:ascii="Cambria" w:eastAsia="Cambria" w:hAnsi="Cambria" w:cs="Cambria"/>
          <w:color w:val="000000"/>
        </w:rPr>
      </w:pPr>
      <w:r>
        <w:rPr>
          <w:rFonts w:ascii="Cambria" w:eastAsia="Cambria" w:hAnsi="Cambria" w:cs="Cambria"/>
          <w:color w:val="000000"/>
        </w:rPr>
        <w:t>er maximaal 2 onvoldoende</w:t>
      </w:r>
      <w:r w:rsidR="00A64FEA">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7444DAF7" w14:textId="77777777" w:rsidR="006E1F55" w:rsidRDefault="00ED18D8">
      <w:pPr>
        <w:tabs>
          <w:tab w:val="left" w:pos="1140"/>
        </w:tabs>
        <w:spacing w:before="16"/>
        <w:rPr>
          <w:rFonts w:ascii="Cambria" w:eastAsia="Cambria" w:hAnsi="Cambria" w:cs="Cambria"/>
        </w:rPr>
      </w:pPr>
      <w:r>
        <w:rPr>
          <w:rFonts w:ascii="Cambria" w:eastAsia="Cambria" w:hAnsi="Cambria" w:cs="Cambria"/>
          <w:b/>
        </w:rPr>
        <w:t xml:space="preserve">          en</w:t>
      </w:r>
    </w:p>
    <w:p w14:paraId="27089308" w14:textId="77777777" w:rsidR="00A64FEA" w:rsidRDefault="00A64FEA">
      <w:pPr>
        <w:ind w:left="426"/>
        <w:rPr>
          <w:rFonts w:ascii="Cambria" w:eastAsia="Cambria" w:hAnsi="Cambria" w:cs="Cambria"/>
        </w:rPr>
      </w:pPr>
    </w:p>
    <w:p w14:paraId="3E5F8BEA" w14:textId="77777777" w:rsidR="00A64FEA" w:rsidRDefault="00A64FEA" w:rsidP="00A64FEA">
      <w:pPr>
        <w:tabs>
          <w:tab w:val="left" w:pos="1140"/>
        </w:tabs>
        <w:spacing w:before="16"/>
        <w:rPr>
          <w:rFonts w:ascii="Cambria" w:eastAsia="Cambria" w:hAnsi="Cambria" w:cs="Cambria"/>
        </w:rPr>
      </w:pPr>
    </w:p>
    <w:p w14:paraId="7287589C" w14:textId="77777777" w:rsidR="00A64FEA" w:rsidRDefault="00A64FEA" w:rsidP="00A64FEA">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7456" behindDoc="0" locked="0" layoutInCell="1" allowOverlap="1" wp14:anchorId="462076E5" wp14:editId="667DF865">
                <wp:simplePos x="0" y="0"/>
                <wp:positionH relativeFrom="column">
                  <wp:posOffset>335280</wp:posOffset>
                </wp:positionH>
                <wp:positionV relativeFrom="paragraph">
                  <wp:posOffset>60960</wp:posOffset>
                </wp:positionV>
                <wp:extent cx="160020" cy="960120"/>
                <wp:effectExtent l="0" t="0" r="11430" b="11430"/>
                <wp:wrapNone/>
                <wp:docPr id="5" name="Linkeraccolade 5"/>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2E807" id="Linkeraccolade 5" o:spid="_x0000_s1026" type="#_x0000_t87" style="position:absolute;margin-left:26.4pt;margin-top:4.8pt;width:12.6pt;height:7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MTZQIAACQFAAAOAAAAZHJzL2Uyb0RvYy54bWysVMFu2zAMvQ/YPwi6r7aDpluDOkXWosOA&#10;oA3WDj0rstQYlUSNUuJkXz9KdtJgLYZh2MWmxEeKfHrUxeXWGrZRGFpwNa9OSs6Uk9C07qnm3x9u&#10;PnziLEThGmHAqZrvVOCX0/fvLjo/USNYgWkUMkriwqTzNV/F6CdFEeRKWRFOwCtHTg1oRaQlPhUN&#10;io6yW1OMyvKs6AAbjyBVCLR73Tv5NOfXWsl4p3VQkZmaU20xfzF/l+lbTC/E5AmFX7VyKEP8QxVW&#10;tI4OPaS6FlGwNbavUtlWIgTQ8USCLUDrVqrcA3VTlb91c78SXuVeiJzgDzSF/5dW3m4WyNqm5mPO&#10;nLB0RfPWPSsUUoIRjWLjxFHnw4Sg936BwyqQmRrearTpT62wbeZ1d+BVbSOTtFmdleWI2JfkOj8r&#10;K7IpS/ES7DHELwosS0bNjdLxM1WQehcTsZmH2OP3uLRtHOso9Xk57rOlEvuishV3RvWwb0pTg6mM&#10;nC5LS10ZZBtBomieq6EY4wiZQnRrzCGo/HPQgE1hKsvtbwMP6HwiuHgItK0DfOvUuN2Xqns8cXjU&#10;azKX0OzoPhF6oQcvb1qidC5CXAgkZdMt0LTGO/poA0QgDBZnK8Cfb+0nPAmOvJx1NCk1Dz/WAhVn&#10;5qsjKZ5Xp6dptPLidPwx3TQee5bHHre2V0C8V/QueJnNhI9mb2oE+0hDPUunkks4SWfXXEbcL65i&#10;P8H0LEg1m2UYjZMXce7uvdzfdFLLw/ZRoB90FUmQt7CfqlfK6rHpPhzM1hF0m2X3wuvAN41iVu/w&#10;bKRZP15n1MvjNv0FAAD//wMAUEsDBBQABgAIAAAAIQAcUQA93AAAAAcBAAAPAAAAZHJzL2Rvd25y&#10;ZXYueG1sTI8/T8MwFMR3JL6D9ZDYqE0lQprGqSCoA2wEBkY3fo1T/CeKnTT99jwmGE93uvtduVuc&#10;ZTOOsQ9ewv1KAEPfBt37TsLnx/4uBxaT8lrZ4FHCBSPsquurUhU6nP07zk3qGJX4WCgJJqWh4Dy2&#10;Bp2KqzCgJ+8YRqcSybHjelRnKneWr4XIuFO9pwWjBqwNtt/N5CR8NS/7bD4tr8ep3kxWC3N5q5+l&#10;vL1ZnrbAEi7pLwy/+IQOFTEdwuR1ZFbCw5rIk4RNBozsx5yeHSiWiRx4VfL//NUPAAAA//8DAFBL&#10;AQItABQABgAIAAAAIQC2gziS/gAAAOEBAAATAAAAAAAAAAAAAAAAAAAAAABbQ29udGVudF9UeXBl&#10;c10ueG1sUEsBAi0AFAAGAAgAAAAhADj9If/WAAAAlAEAAAsAAAAAAAAAAAAAAAAALwEAAF9yZWxz&#10;Ly5yZWxzUEsBAi0AFAAGAAgAAAAhAK5pkxNlAgAAJAUAAA4AAAAAAAAAAAAAAAAALgIAAGRycy9l&#10;Mm9Eb2MueG1sUEsBAi0AFAAGAAgAAAAhABxRAD3cAAAABwEAAA8AAAAAAAAAAAAAAAAAvwQAAGRy&#10;cy9kb3ducmV2LnhtbFBLBQYAAAAABAAEAPMAAADIBQAAAAA=&#10;" adj="300" strokecolor="black [3040]" strokeweight="1.5pt"/>
            </w:pict>
          </mc:Fallback>
        </mc:AlternateContent>
      </w:r>
    </w:p>
    <w:p w14:paraId="4D5F5940" w14:textId="77777777" w:rsidR="00A64FEA"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5DEFBA66" w14:textId="77777777" w:rsidR="00A64FEA" w:rsidRPr="0077356D" w:rsidRDefault="00A64FEA" w:rsidP="00A64FEA">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0CEC634" w14:textId="77777777" w:rsidR="00A64FEA"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279688FE" w14:textId="77777777" w:rsidR="00A64FEA" w:rsidRPr="0077356D" w:rsidRDefault="00A64FEA" w:rsidP="00A64FEA">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512326B" w14:textId="77777777" w:rsidR="00A64FEA" w:rsidRPr="0077356D"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36250AEA" w14:textId="77777777" w:rsidR="00A64FEA" w:rsidRDefault="00A64FEA" w:rsidP="00A64FEA">
      <w:pPr>
        <w:tabs>
          <w:tab w:val="left" w:pos="1140"/>
        </w:tabs>
        <w:spacing w:before="16"/>
        <w:rPr>
          <w:rFonts w:ascii="Cambria" w:eastAsia="Cambria" w:hAnsi="Cambria" w:cs="Cambria"/>
        </w:rPr>
      </w:pPr>
    </w:p>
    <w:p w14:paraId="278E4EC4" w14:textId="77777777" w:rsidR="00A64FEA" w:rsidRDefault="00A64FEA">
      <w:pPr>
        <w:ind w:left="426"/>
        <w:rPr>
          <w:rFonts w:ascii="Cambria" w:eastAsia="Cambria" w:hAnsi="Cambria" w:cs="Cambria"/>
        </w:rPr>
      </w:pPr>
    </w:p>
    <w:p w14:paraId="3AB8E6CE" w14:textId="7ECCB327" w:rsidR="00EB5AA0" w:rsidRPr="0096321C" w:rsidRDefault="00ED18D8" w:rsidP="005A6E8E">
      <w:pPr>
        <w:ind w:left="426"/>
        <w:rPr>
          <w:rFonts w:ascii="Cambria" w:eastAsia="Cambria" w:hAnsi="Cambria" w:cs="Cambria"/>
          <w:b/>
          <w:bCs/>
        </w:rPr>
      </w:pPr>
      <w:r w:rsidRPr="00A64FEA">
        <w:rPr>
          <w:rFonts w:ascii="Cambria" w:eastAsia="Cambria" w:hAnsi="Cambria" w:cs="Cambria"/>
          <w:b/>
          <w:bCs/>
        </w:rPr>
        <w:t>Opmerkingen:</w:t>
      </w:r>
    </w:p>
    <w:p w14:paraId="0C722FE7" w14:textId="77777777" w:rsidR="00EB5AA0" w:rsidRDefault="00EB5AA0" w:rsidP="00EB5AA0">
      <w:pPr>
        <w:numPr>
          <w:ilvl w:val="0"/>
          <w:numId w:val="14"/>
        </w:numPr>
        <w:pBdr>
          <w:top w:val="nil"/>
          <w:left w:val="nil"/>
          <w:bottom w:val="nil"/>
          <w:right w:val="nil"/>
          <w:between w:val="nil"/>
        </w:pBdr>
        <w:spacing w:before="6"/>
        <w:ind w:left="786"/>
        <w:rPr>
          <w:rFonts w:ascii="Cambria" w:eastAsia="Cambria" w:hAnsi="Cambria" w:cs="Cambria"/>
          <w:color w:val="000000"/>
        </w:rPr>
      </w:pPr>
      <w:r w:rsidRPr="00EB5AA0">
        <w:rPr>
          <w:rFonts w:ascii="Cambria" w:eastAsia="Cambria" w:hAnsi="Cambria" w:cs="Cambria"/>
          <w:color w:val="000000"/>
        </w:rPr>
        <w:t>Doubleren</w:t>
      </w:r>
      <w:r w:rsidRPr="00EB5AA0">
        <w:rPr>
          <w:rFonts w:ascii="Cambria" w:eastAsia="Cambria" w:hAnsi="Cambria" w:cs="Cambria"/>
          <w:color w:val="000000"/>
        </w:rPr>
        <w:br/>
        <w:t>Doubleren in gymnasium 2 is niet mogelijk.</w:t>
      </w:r>
    </w:p>
    <w:p w14:paraId="6EF3C7B4" w14:textId="7343D5E9" w:rsidR="006E1F55" w:rsidRPr="00EB5AA0" w:rsidRDefault="00ED18D8" w:rsidP="00EB5AA0">
      <w:pPr>
        <w:numPr>
          <w:ilvl w:val="0"/>
          <w:numId w:val="14"/>
        </w:numPr>
        <w:pBdr>
          <w:top w:val="nil"/>
          <w:left w:val="nil"/>
          <w:bottom w:val="nil"/>
          <w:right w:val="nil"/>
          <w:between w:val="nil"/>
        </w:pBdr>
        <w:spacing w:before="6"/>
        <w:ind w:left="786"/>
        <w:rPr>
          <w:rFonts w:ascii="Cambria" w:eastAsia="Cambria" w:hAnsi="Cambria" w:cs="Cambria"/>
          <w:color w:val="000000"/>
        </w:rPr>
      </w:pPr>
      <w:r w:rsidRPr="00EB5AA0">
        <w:rPr>
          <w:rFonts w:ascii="Cambria" w:eastAsia="Cambria" w:hAnsi="Cambria" w:cs="Cambria"/>
          <w:color w:val="000000"/>
        </w:rPr>
        <w:t>Compensatie</w:t>
      </w:r>
    </w:p>
    <w:p w14:paraId="19413409" w14:textId="28612250" w:rsidR="006E1F55" w:rsidRDefault="00ED18D8">
      <w:pPr>
        <w:pBdr>
          <w:top w:val="nil"/>
          <w:left w:val="nil"/>
          <w:bottom w:val="nil"/>
          <w:right w:val="nil"/>
          <w:between w:val="nil"/>
        </w:pBdr>
        <w:spacing w:before="6"/>
        <w:ind w:left="786"/>
        <w:rPr>
          <w:rFonts w:ascii="Cambria" w:eastAsia="Cambria" w:hAnsi="Cambria" w:cs="Cambria"/>
          <w:b/>
          <w:color w:val="000000"/>
        </w:rPr>
      </w:pPr>
      <w:r>
        <w:rPr>
          <w:rFonts w:ascii="Cambria" w:eastAsia="Cambria" w:hAnsi="Cambria" w:cs="Cambria"/>
          <w:color w:val="000000"/>
        </w:rPr>
        <w:t>Bij 2 of 3 onvoldoende</w:t>
      </w:r>
      <w:r w:rsidR="00A64FEA">
        <w:rPr>
          <w:rFonts w:ascii="Cambria" w:eastAsia="Cambria" w:hAnsi="Cambria" w:cs="Cambria"/>
          <w:color w:val="000000"/>
        </w:rPr>
        <w:t xml:space="preserve"> </w:t>
      </w:r>
      <w:r>
        <w:rPr>
          <w:rFonts w:ascii="Cambria" w:eastAsia="Cambria" w:hAnsi="Cambria" w:cs="Cambria"/>
          <w:color w:val="000000"/>
        </w:rPr>
        <w:t>punten op het eindrapport moet de leerling alle</w:t>
      </w:r>
      <w:r>
        <w:rPr>
          <w:rFonts w:ascii="Cambria" w:eastAsia="Cambria" w:hAnsi="Cambria" w:cs="Cambria"/>
          <w:color w:val="000000"/>
        </w:rPr>
        <w:br/>
        <w:t>onvoldoende</w:t>
      </w:r>
      <w:r w:rsidR="00A64FEA">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 xml:space="preserve">. </w:t>
      </w:r>
      <w:r>
        <w:rPr>
          <w:rFonts w:ascii="Cambria" w:eastAsia="Cambria" w:hAnsi="Cambria" w:cs="Cambria"/>
          <w:color w:val="000000"/>
        </w:rPr>
        <w:t>Examenvakken zijn: Nederlands, Cambridge Engels, Frans, Duits, Latijn, Grieks, geschiedenis, aardrijkskunde, wiskunde, biologie, nask, muziek en tekenen.</w:t>
      </w:r>
    </w:p>
    <w:p w14:paraId="7576099E" w14:textId="77777777" w:rsidR="006E1F55" w:rsidRDefault="00ED18D8">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Niet-examenvakken</w:t>
      </w:r>
    </w:p>
    <w:p w14:paraId="4C5BF61F" w14:textId="1F2067C2" w:rsidR="006E1F55" w:rsidRDefault="00ED18D8">
      <w:pPr>
        <w:pBdr>
          <w:top w:val="nil"/>
          <w:left w:val="nil"/>
          <w:bottom w:val="nil"/>
          <w:right w:val="nil"/>
          <w:between w:val="nil"/>
        </w:pBdr>
        <w:ind w:left="786"/>
        <w:rPr>
          <w:rFonts w:ascii="Cambria" w:eastAsia="Cambria" w:hAnsi="Cambria" w:cs="Cambria"/>
          <w:b/>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minimaal 28 punten heeft, dan levert dit één extra compensatiepunt op. Niet-examenvakken zijn: godsdienst, handvaardigheid, lichamelijke opvoeding en techniek</w:t>
      </w:r>
      <w:r w:rsidR="00A64FEA">
        <w:rPr>
          <w:rFonts w:ascii="Cambria" w:eastAsia="Cambria" w:hAnsi="Cambria" w:cs="Cambria"/>
          <w:color w:val="000000"/>
        </w:rPr>
        <w:t xml:space="preserve"> plus</w:t>
      </w:r>
      <w:r>
        <w:rPr>
          <w:rFonts w:ascii="Cambria" w:eastAsia="Cambria" w:hAnsi="Cambria" w:cs="Cambria"/>
          <w:color w:val="000000"/>
        </w:rPr>
        <w:t>.</w:t>
      </w:r>
      <w:r>
        <w:rPr>
          <w:rFonts w:ascii="Cambria" w:eastAsia="Cambria" w:hAnsi="Cambria" w:cs="Cambria"/>
          <w:color w:val="000000"/>
        </w:rPr>
        <w:br/>
        <w:t>Daarmee mag één onvoldoende</w:t>
      </w:r>
      <w:r w:rsidR="00A64FEA">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7EFDE9AF" w14:textId="77777777" w:rsidR="006E1F55" w:rsidRDefault="006E1F55">
      <w:pPr>
        <w:spacing w:before="30"/>
        <w:ind w:left="118"/>
        <w:rPr>
          <w:rFonts w:ascii="Cambria" w:eastAsia="Cambria" w:hAnsi="Cambria" w:cs="Cambria"/>
          <w:b/>
          <w:u w:val="single"/>
        </w:rPr>
      </w:pPr>
    </w:p>
    <w:p w14:paraId="6DFAEA63"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227C5A96" w14:textId="0E01E7FE" w:rsidR="00142D7D" w:rsidRDefault="00ED18D8" w:rsidP="006048C7">
      <w:pPr>
        <w:pBdr>
          <w:top w:val="nil"/>
          <w:left w:val="nil"/>
          <w:bottom w:val="nil"/>
          <w:right w:val="nil"/>
          <w:between w:val="nil"/>
        </w:pBdr>
        <w:ind w:hanging="468"/>
        <w:rPr>
          <w:rFonts w:ascii="Cambria" w:eastAsia="Cambria" w:hAnsi="Cambria" w:cs="Cambria"/>
          <w:color w:val="000000"/>
          <w:u w:val="single"/>
        </w:rPr>
      </w:pPr>
      <w:r>
        <w:rPr>
          <w:rFonts w:ascii="Cambria" w:eastAsia="Cambria" w:hAnsi="Cambria" w:cs="Cambria"/>
          <w:b/>
          <w:color w:val="000000"/>
        </w:rPr>
        <w:tab/>
      </w:r>
      <w:r>
        <w:rPr>
          <w:rFonts w:ascii="Cambria" w:eastAsia="Cambria" w:hAnsi="Cambria" w:cs="Cambria"/>
          <w:b/>
          <w:color w:val="000000"/>
          <w:u w:val="single"/>
        </w:rPr>
        <w:t>Determinatienorm in gymnasium 2</w:t>
      </w:r>
    </w:p>
    <w:p w14:paraId="44673EFD" w14:textId="0E840705"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 xml:space="preserve">Een leerling die niet kan worden bevorderd naar gymnasium 3 wordt, </w:t>
      </w:r>
      <w:r w:rsidRPr="00BA59F6">
        <w:rPr>
          <w:rFonts w:ascii="Cambria" w:eastAsia="Cambria" w:hAnsi="Cambria" w:cs="Cambria"/>
          <w:color w:val="000000"/>
        </w:rPr>
        <w:t>afhankelijk van het aantal onvoldoende</w:t>
      </w:r>
      <w:r w:rsidR="00BA59F6">
        <w:rPr>
          <w:rFonts w:ascii="Cambria" w:eastAsia="Cambria" w:hAnsi="Cambria" w:cs="Cambria"/>
          <w:color w:val="000000"/>
        </w:rPr>
        <w:t xml:space="preserve"> </w:t>
      </w:r>
      <w:r w:rsidRPr="00BA59F6">
        <w:rPr>
          <w:rFonts w:ascii="Cambria" w:eastAsia="Cambria" w:hAnsi="Cambria" w:cs="Cambria"/>
          <w:color w:val="000000"/>
        </w:rPr>
        <w:t>punten op het eindrapport</w:t>
      </w:r>
      <w:r w:rsidR="006048C7">
        <w:rPr>
          <w:rFonts w:ascii="Cambria" w:eastAsia="Cambria" w:hAnsi="Cambria" w:cs="Cambria"/>
          <w:color w:val="000000"/>
        </w:rPr>
        <w:t xml:space="preserve"> </w:t>
      </w:r>
      <w:r>
        <w:rPr>
          <w:rFonts w:ascii="Cambria" w:eastAsia="Cambria" w:hAnsi="Cambria" w:cs="Cambria"/>
          <w:color w:val="000000"/>
        </w:rPr>
        <w:t xml:space="preserve">gericht bevorderd naar atheneum </w:t>
      </w:r>
      <w:r w:rsidRPr="00BA59F6">
        <w:rPr>
          <w:rFonts w:ascii="Cambria" w:eastAsia="Cambria" w:hAnsi="Cambria" w:cs="Cambria"/>
          <w:color w:val="000000"/>
        </w:rPr>
        <w:t>3</w:t>
      </w:r>
      <w:r>
        <w:rPr>
          <w:rFonts w:ascii="Cambria" w:eastAsia="Cambria" w:hAnsi="Cambria" w:cs="Cambria"/>
          <w:color w:val="000000"/>
        </w:rPr>
        <w:t xml:space="preserve"> of havo </w:t>
      </w:r>
      <w:r w:rsidRPr="00BA59F6">
        <w:rPr>
          <w:rFonts w:ascii="Cambria" w:eastAsia="Cambria" w:hAnsi="Cambria" w:cs="Cambria"/>
          <w:color w:val="000000"/>
        </w:rPr>
        <w:t>3</w:t>
      </w:r>
      <w:r>
        <w:rPr>
          <w:rFonts w:ascii="Cambria" w:eastAsia="Cambria" w:hAnsi="Cambria" w:cs="Cambria"/>
          <w:color w:val="000000"/>
        </w:rPr>
        <w:t xml:space="preserve">. </w:t>
      </w:r>
    </w:p>
    <w:p w14:paraId="47E85091" w14:textId="77777777"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De docentenvergadering neemt hierover een bindend besluit.</w:t>
      </w:r>
    </w:p>
    <w:p w14:paraId="3220D5DA" w14:textId="34D26ED7" w:rsidR="006E1F55" w:rsidRDefault="006E1F55">
      <w:pPr>
        <w:rPr>
          <w:rFonts w:ascii="Cambria" w:eastAsia="Cambria" w:hAnsi="Cambria" w:cs="Cambria"/>
          <w:b/>
          <w:u w:val="single"/>
        </w:rPr>
      </w:pPr>
    </w:p>
    <w:p w14:paraId="1C5FB85E" w14:textId="77777777" w:rsidR="006E1F55" w:rsidRDefault="006E1F55">
      <w:pPr>
        <w:ind w:left="118"/>
        <w:jc w:val="both"/>
        <w:rPr>
          <w:rFonts w:ascii="Cambria" w:eastAsia="Cambria" w:hAnsi="Cambria" w:cs="Cambria"/>
        </w:rPr>
      </w:pPr>
    </w:p>
    <w:sectPr w:rsidR="006E1F55">
      <w:footerReference w:type="default" r:id="rId10"/>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B250" w14:textId="77777777" w:rsidR="006F0D17" w:rsidRDefault="006F0D17">
      <w:r>
        <w:separator/>
      </w:r>
    </w:p>
  </w:endnote>
  <w:endnote w:type="continuationSeparator" w:id="0">
    <w:p w14:paraId="6281829D" w14:textId="77777777" w:rsidR="006F0D17" w:rsidRDefault="006F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Z/swEAAEoDAAAOAAAAZHJzL2Uyb0RvYy54bWysU2Fr2zAQ/T7ofxD6vtixk641ccpYySiU&#10;LdDtByiyFAtsSbtTYuff9yQnTbd9GwMjP0nHu3fvTquHse/YUQEaZ2s+n+WcKStdY+y+5j9/bD7e&#10;cYZB2EZ0zqqanxTyh/XNh9XgK1W41nWNAkYkFqvB17wNwVdZhrJVvcCZ88rSpXbQi0Bb2GcNiIHY&#10;+y4r8vw2Gxw0HpxUiHT6OF3ydeLXWsnwXWtUgXU1J20hrZDWXVyz9UpUexC+NfIsQ/yDil4YS0nf&#10;qB5FEOwA5i+q3khw6HSYSddnTmsjVaqBqpnnf1Tz0gqvUi1kDvo3m/D/0cpvxxe/BbJh8FghwVjF&#10;qKGPf9LHxpov8uK+LKiTp5qXn/IlfZNxagxMUkBxW5blYsmZpIj54m55n5zNrkweMHxVrmcR1Byo&#10;MckvcXzGQNkp9BISE1u3MV2XmtPZ3w4oMJ5kV7kRhXE3nmvYuea0BYZebgzlehYYtgKoqXPOBmp0&#10;zfHXQYDirHuy5GSciguAC9hdgLCydTQvgbMJfglpeiZNnw/BaZP0RxVT6rM4algq6zxccSLe71PU&#10;9QmsXwEAAP//AwBQSwMEFAAGAAgAAAAhABuoLbDhAAAADAEAAA8AAABkcnMvZG93bnJldi54bWxM&#10;j81OwzAQhO9IvIO1SNyoQxSqJsSpKn5UjrRFKtzceEki7HUUu03g6dme4Lizo5lvyuXkrDjhEDpP&#10;Cm5nCQik2puOGgVvu+ebBYgQNRltPaGCbwywrC4vSl0YP9IGT9vYCA6hUGgFbYx9IWWoW3Q6zHyP&#10;xL9PPzgd+RwaaQY9crizMk2SuXS6I25odY8PLdZf26NTsF70q/cX/zM29uljvX/d54+7PCp1fTWt&#10;7kFEnOKfGc74jA4VMx38kUwQVkE65ymR9TvuAcGOLEtTEIezlGU5yKqU/0dUvwAAAP//AwBQSwEC&#10;LQAUAAYACAAAACEAtoM4kv4AAADhAQAAEwAAAAAAAAAAAAAAAAAAAAAAW0NvbnRlbnRfVHlwZXNd&#10;LnhtbFBLAQItABQABgAIAAAAIQA4/SH/1gAAAJQBAAALAAAAAAAAAAAAAAAAAC8BAABfcmVscy8u&#10;cmVsc1BLAQItABQABgAIAAAAIQCSiRZ/swEAAEoDAAAOAAAAAAAAAAAAAAAAAC4CAABkcnMvZTJv&#10;RG9jLnhtbFBLAQItABQABgAIAAAAIQAbqC2w4QAAAAwBAAAPAAAAAAAAAAAAAAAAAA0EAABkcnMv&#10;ZG93bnJldi54bWxQSwUGAAAAAAQABADzAAAAG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4tQEAAFADAAAOAAAAZHJzL2Uyb0RvYy54bWysU2Fr2zAQ/T7YfxD6vtjOmjQzUcpoyRiU&#10;LdD2ByiyFAtsSbtTYuff76Qkzbp+GwMjn87Hu/fenZd3Y9+xgwa03gleTUrOtFO+sW4n+Mvz+tOC&#10;M4zSNbLzTgt+1MjvVh8/LIdQ66lvfddoYATisB6C4G2MoS4KVK3uJU580I4+Gg+9jHSFXdGAHAi9&#10;74ppWc6LwUMTwCuNSNmH00e+yvjGaBV/GoM6sk5w4hbzCfncprNYLWW9Axlaq8405D+w6KV11PQV&#10;6kFGyfZg30H1VoFHb+JE+b7wxlilswZSU5V/qXlqZdBZC5mD4dUm/H+w6sfhKWyAbBgC1khhUjEa&#10;6NOb+LFR8Nl0MZ9PaZJHwT/fljN6TsbpMTJFBVW1uL2ZcaaooLpZzL5kY4srUACM37TvWQoEB5pL&#10;tkseHjFScyq9lKS+zq9t1+XZdO5NggpTpriyTVEctyOzDTVPvFJm65vjBhgGtbbU8lFi3Eig0Vac&#10;DTRuwfHXXoLmrPvuyM+0G5cALsH2EkinWk9bEzk7hfcx79CJ2td99MZmGdfWZ440tqzuvGJpL/68&#10;56rrj7D6DQAA//8DAFBLAwQUAAYACAAAACEA0dHVhuIAAAANAQAADwAAAGRycy9kb3ducmV2Lnht&#10;bEyPzU7DMBCE70i8g7VI3KjTqkRxiFNV/KgcoUUq3NxkSSLsdRS7TeDp2Z7guDujmW+K1eSsOOEQ&#10;Ok8a5rMEBFLl644aDW+7p5sMRIiGamM9oYZvDLAqLy8Kk9d+pFc8bWMjOIRCbjS0Mfa5lKFq0Zkw&#10;8z0Sa59+cCbyOTSyHszI4c7KRZKk0pmOuKE1Pd63WH1tj07DJuvX78/+Z2zs48dm/7JXDzsVtb6+&#10;mtZ3ICJO8c8MZ3xGh5KZDv5IdRBWQ6ZS3hJZuOUiEGxR83QB4nB+LZcKZFnI/yvKXwAAAP//AwBQ&#10;SwECLQAUAAYACAAAACEAtoM4kv4AAADhAQAAEwAAAAAAAAAAAAAAAAAAAAAAW0NvbnRlbnRfVHlw&#10;ZXNdLnhtbFBLAQItABQABgAIAAAAIQA4/SH/1gAAAJQBAAALAAAAAAAAAAAAAAAAAC8BAABfcmVs&#10;cy8ucmVsc1BLAQItABQABgAIAAAAIQBxuVa4tQEAAFADAAAOAAAAAAAAAAAAAAAAAC4CAABkcnMv&#10;ZTJvRG9jLnhtbFBLAQItABQABgAIAAAAIQDR0dWG4gAAAA0BAAAPAAAAAAAAAAAAAAAAAA8EAABk&#10;cnMvZG93bnJldi54bWxQSwUGAAAAAAQABADzAAAAHgUAA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FtgEAAFEDAAAOAAAAZHJzL2Uyb0RvYy54bWysU9uK2zAQfS/0H4TeG9u5dLMmzlK6pBSW&#10;NrDbD1BkKRbIkjqjxM7fd6Qkm17eloKRR+PhzDlnxquHsbfsqACNdw2vJiVnyknfGrdv+I+XzYcl&#10;ZxiFa4X1TjX8pJA/rN+/Ww2hVlPfedsqYATisB5Cw7sYQ10UKDvVC5z4oBx91B56EekK+6IFMRB6&#10;b4tpWX4sBg9tAC8VImUfzx/5OuNrrWT8rjWqyGzDiVvMJ+Rzl85ivRL1HkTojLzQEG9g0QvjqOkr&#10;1KOIgh3A/APVGwkevY4T6fvCa22kyhpITVX+pea5E0FlLWQOhleb8P/Bym/H57AFsmEIWCOFScWo&#10;oU9v4sfGhs+rcjlbLjg7NXx2Vy7oORunxsgkFUznd4vpjPyVVFHNl4v77GxxQwqA8YvyPUtBw4EG&#10;k/0SxyeM1J1KryWpsfMbY20ejnV/JKgwZYob3RTFcTcy0xKTRCxldr49bYFhkBtDLZ8Exq0Amm3F&#10;2UDzbjj+PAhQnNmvjgxNy3EN4BrsroFwsvO0NpGzc/g55iU6U/t0iF6bLOPW+sKR5pbVXXYsLcbv&#10;91x1+xPWvwAAAP//AwBQSwMEFAAGAAgAAAAhAIJVsSvhAAAADAEAAA8AAABkcnMvZG93bnJldi54&#10;bWxMj81OwzAQhO9IvIO1SNyo0xJKE+JUFT8qR2iRCjc3XpIIex3FbhN4erYnOO7saOabYjk6K47Y&#10;h9aTgukkAYFUedNSreBt+3S1ABGiJqOtJ1TwjQGW5flZoXPjB3rF4ybWgkMo5FpBE2OXSxmqBp0O&#10;E98h8e/T905HPvtaml4PHO6snCXJXDrdEjc0usP7BquvzcEpWC+61fuz/xlq+/ix3r3ssodtFpW6&#10;vBhXdyAijvHPDCd8RoeSmfb+QCYIq2A25ymR9RvuAcGOdHp7DWJ/ktI0A1kW8v+I8hcAAP//AwBQ&#10;SwECLQAUAAYACAAAACEAtoM4kv4AAADhAQAAEwAAAAAAAAAAAAAAAAAAAAAAW0NvbnRlbnRfVHlw&#10;ZXNdLnhtbFBLAQItABQABgAIAAAAIQA4/SH/1gAAAJQBAAALAAAAAAAAAAAAAAAAAC8BAABfcmVs&#10;cy8ucmVsc1BLAQItABQABgAIAAAAIQAX9+oFtgEAAFEDAAAOAAAAAAAAAAAAAAAAAC4CAABkcnMv&#10;ZTJvRG9jLnhtbFBLAQItABQABgAIAAAAIQCCVbEr4QAAAAwBAAAPAAAAAAAAAAAAAAAAABAEAABk&#10;cnMvZG93bnJldi54bWxQSwUGAAAAAAQABADzAAAAHgUAA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KutQEAAFADAAAOAAAAZHJzL2Uyb0RvYy54bWysU9tu2zAMfR/QfxD0vviSeU2NOMXQIkOB&#10;YgvQ9QMUWYoF2JJGKrHz96WUpNnlbRhgyBRNHJ5zSC/vp6FnBwVonG14Mcs5U1a61thdw19/rD8u&#10;OMMgbCt6Z1XDjwr5/ermw3L0tSpd5/pWASMQi/XoG96F4OssQ9mpQeDMeWXpo3YwiEBX2GUtiJHQ&#10;hz4r8/xzNjpoPTipECn7ePrIVwlfayXDd61RBdY3nLiFdEI6t/HMVktR70D4zsgzDfEPLAZhLDV9&#10;h3oUQbA9mL+gBiPBodNhJt2QOa2NVEkDqSnyP9S8dMKrpIXMQf9uE/4/WPnt8OI3QDaMHmukMKqY&#10;NAzxTfzY1PCqrMr5nCZ5bPj8Nq/oORmnpsAkFRSL23lZcSapoPi0qO6SsdkVyAOGr8oNLAYNB5pL&#10;skscnjFQcyq9lMS+1q1N36fZ9Pa3BBXGTHZlG6MwbSdmWmIXecXM1rXHDTD0cm2o5bPAsBFAoy04&#10;G2ncDcefewGKs/7Jkp9xNy4BXILtJRBWdo62JnB2Ch9C2qETtS/74LRJMq6tzxxpbEndecXiXvx6&#10;T1XXH2H1BgAA//8DAFBLAwQUAAYACAAAACEAYJmL+OAAAAANAQAADwAAAGRycy9kb3ducmV2Lnht&#10;bExPy07DMBC8I/EP1iJxo05RKUmIU1U8VI7QIhVubrwkEfY6it0m7dezPcFtZ2c0j2IxOisO2IfW&#10;k4LpJAGBVHnTUq3gY/Nyk4IIUZPR1hMqOGKARXl5Uejc+IHe8bCOtWATCrlW0MTY5VKGqkGnw8R3&#10;SMx9+97pyLCvpen1wObOytskmUunW+KERnf42GD1s947Bau0W36++tNQ2+ev1fZtmz1tsqjU9dW4&#10;fAARcYx/YjjX5+pQcqed35MJwipI0zlviUzccRAIlmTTez5259dsloEsC/l/RfkLAAD//wMAUEsB&#10;Ai0AFAAGAAgAAAAhALaDOJL+AAAA4QEAABMAAAAAAAAAAAAAAAAAAAAAAFtDb250ZW50X1R5cGVz&#10;XS54bWxQSwECLQAUAAYACAAAACEAOP0h/9YAAACUAQAACwAAAAAAAAAAAAAAAAAvAQAAX3JlbHMv&#10;LnJlbHNQSwECLQAUAAYACAAAACEAGgUirrUBAABQAwAADgAAAAAAAAAAAAAAAAAuAgAAZHJzL2Uy&#10;b0RvYy54bWxQSwECLQAUAAYACAAAACEAYJmL+OAAAAANAQAADwAAAAAAAAAAAAAAAAAPBAAAZHJz&#10;L2Rvd25yZXYueG1sUEsFBgAAAAAEAAQA8wAAABwFA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BA9E" w14:textId="77777777" w:rsidR="006F0D17" w:rsidRDefault="006F0D17">
      <w:r>
        <w:separator/>
      </w:r>
    </w:p>
  </w:footnote>
  <w:footnote w:type="continuationSeparator" w:id="0">
    <w:p w14:paraId="3BA6D603" w14:textId="77777777" w:rsidR="006F0D17" w:rsidRDefault="006F0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abstractNumId w:val="33"/>
  </w:num>
  <w:num w:numId="2">
    <w:abstractNumId w:val="31"/>
  </w:num>
  <w:num w:numId="3">
    <w:abstractNumId w:val="24"/>
  </w:num>
  <w:num w:numId="4">
    <w:abstractNumId w:val="17"/>
  </w:num>
  <w:num w:numId="5">
    <w:abstractNumId w:val="5"/>
  </w:num>
  <w:num w:numId="6">
    <w:abstractNumId w:val="20"/>
  </w:num>
  <w:num w:numId="7">
    <w:abstractNumId w:val="4"/>
  </w:num>
  <w:num w:numId="8">
    <w:abstractNumId w:val="12"/>
  </w:num>
  <w:num w:numId="9">
    <w:abstractNumId w:val="19"/>
  </w:num>
  <w:num w:numId="10">
    <w:abstractNumId w:val="3"/>
  </w:num>
  <w:num w:numId="11">
    <w:abstractNumId w:val="18"/>
  </w:num>
  <w:num w:numId="12">
    <w:abstractNumId w:val="30"/>
  </w:num>
  <w:num w:numId="13">
    <w:abstractNumId w:val="10"/>
  </w:num>
  <w:num w:numId="14">
    <w:abstractNumId w:val="7"/>
  </w:num>
  <w:num w:numId="15">
    <w:abstractNumId w:val="16"/>
  </w:num>
  <w:num w:numId="16">
    <w:abstractNumId w:val="11"/>
  </w:num>
  <w:num w:numId="17">
    <w:abstractNumId w:val="29"/>
  </w:num>
  <w:num w:numId="18">
    <w:abstractNumId w:val="8"/>
  </w:num>
  <w:num w:numId="19">
    <w:abstractNumId w:val="23"/>
  </w:num>
  <w:num w:numId="20">
    <w:abstractNumId w:val="32"/>
  </w:num>
  <w:num w:numId="21">
    <w:abstractNumId w:val="9"/>
  </w:num>
  <w:num w:numId="22">
    <w:abstractNumId w:val="28"/>
  </w:num>
  <w:num w:numId="23">
    <w:abstractNumId w:val="6"/>
  </w:num>
  <w:num w:numId="24">
    <w:abstractNumId w:val="22"/>
  </w:num>
  <w:num w:numId="25">
    <w:abstractNumId w:val="14"/>
  </w:num>
  <w:num w:numId="26">
    <w:abstractNumId w:val="0"/>
  </w:num>
  <w:num w:numId="27">
    <w:abstractNumId w:val="26"/>
  </w:num>
  <w:num w:numId="28">
    <w:abstractNumId w:val="13"/>
  </w:num>
  <w:num w:numId="29">
    <w:abstractNumId w:val="21"/>
  </w:num>
  <w:num w:numId="30">
    <w:abstractNumId w:val="15"/>
  </w:num>
  <w:num w:numId="31">
    <w:abstractNumId w:val="1"/>
  </w:num>
  <w:num w:numId="32">
    <w:abstractNumId w:val="2"/>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03101"/>
    <w:rsid w:val="000566C6"/>
    <w:rsid w:val="00142D7D"/>
    <w:rsid w:val="00146A61"/>
    <w:rsid w:val="0029388F"/>
    <w:rsid w:val="002A6D07"/>
    <w:rsid w:val="002C263A"/>
    <w:rsid w:val="00367BF7"/>
    <w:rsid w:val="00385493"/>
    <w:rsid w:val="003A5DD8"/>
    <w:rsid w:val="003D5256"/>
    <w:rsid w:val="004626FD"/>
    <w:rsid w:val="00483053"/>
    <w:rsid w:val="004C05CB"/>
    <w:rsid w:val="004D4307"/>
    <w:rsid w:val="0053065A"/>
    <w:rsid w:val="005832C9"/>
    <w:rsid w:val="005A5248"/>
    <w:rsid w:val="005A6E8E"/>
    <w:rsid w:val="005C2015"/>
    <w:rsid w:val="0060135B"/>
    <w:rsid w:val="006048C7"/>
    <w:rsid w:val="00621EA0"/>
    <w:rsid w:val="00635FBE"/>
    <w:rsid w:val="00692508"/>
    <w:rsid w:val="006A0641"/>
    <w:rsid w:val="006E1F55"/>
    <w:rsid w:val="006F0D17"/>
    <w:rsid w:val="0070392F"/>
    <w:rsid w:val="00707654"/>
    <w:rsid w:val="00711F7B"/>
    <w:rsid w:val="00770F5B"/>
    <w:rsid w:val="0077356D"/>
    <w:rsid w:val="00875C45"/>
    <w:rsid w:val="008C5287"/>
    <w:rsid w:val="008E1610"/>
    <w:rsid w:val="00940ACE"/>
    <w:rsid w:val="0096321C"/>
    <w:rsid w:val="009A2971"/>
    <w:rsid w:val="009B79BA"/>
    <w:rsid w:val="00A55FD1"/>
    <w:rsid w:val="00A64FEA"/>
    <w:rsid w:val="00A9496F"/>
    <w:rsid w:val="00AC620B"/>
    <w:rsid w:val="00AD16E7"/>
    <w:rsid w:val="00AF6C6A"/>
    <w:rsid w:val="00B062A9"/>
    <w:rsid w:val="00BA59F6"/>
    <w:rsid w:val="00BD3021"/>
    <w:rsid w:val="00BD3E5E"/>
    <w:rsid w:val="00C07964"/>
    <w:rsid w:val="00C1029C"/>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1179</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Hasenaar</cp:lastModifiedBy>
  <cp:revision>4</cp:revision>
  <dcterms:created xsi:type="dcterms:W3CDTF">2021-11-01T09:45:00Z</dcterms:created>
  <dcterms:modified xsi:type="dcterms:W3CDTF">2022-04-06T09:31:00Z</dcterms:modified>
</cp:coreProperties>
</file>